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51" w:rsidRPr="00CF187D" w:rsidRDefault="002B3EAD" w:rsidP="00CF187D">
      <w:pPr>
        <w:autoSpaceDE w:val="0"/>
        <w:autoSpaceDN w:val="0"/>
        <w:adjustRightInd w:val="0"/>
        <w:spacing w:after="120" w:line="240" w:lineRule="auto"/>
        <w:jc w:val="center"/>
        <w:rPr>
          <w:rFonts w:ascii="Times New Roman" w:hAnsi="Times New Roman"/>
          <w:b/>
          <w:bCs/>
        </w:rPr>
      </w:pPr>
      <w:r w:rsidRPr="002B3EAD">
        <w:rPr>
          <w:rFonts w:ascii="Times New Roman" w:hAnsi="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12.6pt;width:59.25pt;height:62.25pt;z-index:251657728" fillcolor="window">
            <v:imagedata r:id="rId7" o:title="" gain="57672f" blacklevel="1966f"/>
            <w10:wrap type="square" side="right"/>
          </v:shape>
          <o:OLEObject Type="Embed" ProgID="PBrush" ShapeID="_x0000_s1026" DrawAspect="Content" ObjectID="_1534332977" r:id="rId8"/>
        </w:pict>
      </w:r>
      <w:r w:rsidR="00513D51" w:rsidRPr="00CF187D">
        <w:rPr>
          <w:rFonts w:ascii="Times New Roman" w:hAnsi="Times New Roman"/>
          <w:b/>
          <w:bCs/>
        </w:rPr>
        <w:t>N</w:t>
      </w:r>
      <w:r w:rsidR="00AE58D2" w:rsidRPr="00CF187D">
        <w:rPr>
          <w:rFonts w:ascii="Times New Roman" w:hAnsi="Times New Roman"/>
          <w:b/>
          <w:bCs/>
        </w:rPr>
        <w:t>ATIONAL INSTITUTE OF TECHNOLOGY</w:t>
      </w:r>
      <w:r w:rsidR="00513D51" w:rsidRPr="00CF187D">
        <w:rPr>
          <w:rFonts w:ascii="Times New Roman" w:hAnsi="Times New Roman"/>
          <w:b/>
          <w:bCs/>
        </w:rPr>
        <w:t xml:space="preserve"> DURGAPUR</w:t>
      </w:r>
    </w:p>
    <w:p w:rsidR="00513D51" w:rsidRPr="00CF187D" w:rsidRDefault="00513D51" w:rsidP="00CF187D">
      <w:pPr>
        <w:autoSpaceDE w:val="0"/>
        <w:autoSpaceDN w:val="0"/>
        <w:adjustRightInd w:val="0"/>
        <w:spacing w:after="120" w:line="240" w:lineRule="auto"/>
        <w:jc w:val="center"/>
        <w:rPr>
          <w:rFonts w:ascii="Times New Roman" w:hAnsi="Times New Roman"/>
        </w:rPr>
      </w:pPr>
      <w:r w:rsidRPr="00CF187D">
        <w:rPr>
          <w:rFonts w:ascii="Times New Roman" w:hAnsi="Times New Roman"/>
        </w:rPr>
        <w:t>MAHATMA GANDHI AVENUE</w:t>
      </w:r>
    </w:p>
    <w:p w:rsidR="00513D51" w:rsidRPr="00CF187D" w:rsidRDefault="00513D51" w:rsidP="00CF187D">
      <w:pPr>
        <w:autoSpaceDE w:val="0"/>
        <w:autoSpaceDN w:val="0"/>
        <w:adjustRightInd w:val="0"/>
        <w:spacing w:after="120" w:line="240" w:lineRule="auto"/>
        <w:jc w:val="center"/>
        <w:rPr>
          <w:rFonts w:ascii="Times New Roman" w:hAnsi="Times New Roman"/>
        </w:rPr>
      </w:pPr>
      <w:r w:rsidRPr="00CF187D">
        <w:rPr>
          <w:rFonts w:ascii="Times New Roman" w:hAnsi="Times New Roman"/>
        </w:rPr>
        <w:t>DURGAPUR –713 209, WEST BENGAL, INDIA</w:t>
      </w:r>
    </w:p>
    <w:p w:rsidR="009814A0" w:rsidRPr="00CF187D" w:rsidRDefault="00513D51" w:rsidP="00CF187D">
      <w:pPr>
        <w:autoSpaceDE w:val="0"/>
        <w:autoSpaceDN w:val="0"/>
        <w:adjustRightInd w:val="0"/>
        <w:spacing w:after="120" w:line="240" w:lineRule="auto"/>
        <w:jc w:val="center"/>
        <w:rPr>
          <w:rFonts w:ascii="Times New Roman" w:hAnsi="Times New Roman"/>
        </w:rPr>
      </w:pPr>
      <w:r w:rsidRPr="00CF187D">
        <w:rPr>
          <w:rFonts w:ascii="Times New Roman" w:hAnsi="Times New Roman"/>
          <w:color w:val="000000"/>
        </w:rPr>
        <w:t>FAX: 0343-257</w:t>
      </w:r>
      <w:r w:rsidR="00E07950" w:rsidRPr="00CF187D">
        <w:rPr>
          <w:rFonts w:ascii="Times New Roman" w:hAnsi="Times New Roman"/>
          <w:color w:val="000000"/>
        </w:rPr>
        <w:t>4078</w:t>
      </w:r>
      <w:r w:rsidR="00C55EA5" w:rsidRPr="00CF187D">
        <w:rPr>
          <w:rFonts w:ascii="Times New Roman" w:hAnsi="Times New Roman"/>
          <w:color w:val="000000"/>
        </w:rPr>
        <w:t>; Website</w:t>
      </w:r>
      <w:r w:rsidR="00F23372" w:rsidRPr="00CF187D">
        <w:rPr>
          <w:rFonts w:ascii="Times New Roman" w:hAnsi="Times New Roman"/>
        </w:rPr>
        <w:t xml:space="preserve">: www.nitdgp.ac.in; </w:t>
      </w:r>
      <w:r w:rsidRPr="00CF187D">
        <w:rPr>
          <w:rFonts w:ascii="Times New Roman" w:hAnsi="Times New Roman"/>
          <w:color w:val="000000"/>
        </w:rPr>
        <w:t>Telephones:</w:t>
      </w:r>
      <w:r w:rsidR="00D96F4E" w:rsidRPr="00CF187D">
        <w:rPr>
          <w:rFonts w:ascii="Times New Roman" w:hAnsi="Times New Roman"/>
          <w:color w:val="000000"/>
        </w:rPr>
        <w:t xml:space="preserve"> </w:t>
      </w:r>
      <w:r w:rsidR="009814A0" w:rsidRPr="00CF187D">
        <w:rPr>
          <w:rFonts w:ascii="Times New Roman" w:hAnsi="Times New Roman"/>
          <w:b/>
          <w:color w:val="000000"/>
        </w:rPr>
        <w:t>+ 91-9434788</w:t>
      </w:r>
      <w:r w:rsidR="004E1337">
        <w:rPr>
          <w:rFonts w:ascii="Times New Roman" w:hAnsi="Times New Roman"/>
          <w:b/>
          <w:color w:val="000000"/>
        </w:rPr>
        <w:t>186</w:t>
      </w:r>
    </w:p>
    <w:p w:rsidR="00513D51" w:rsidRPr="00CF187D" w:rsidRDefault="00513D51" w:rsidP="00CF187D">
      <w:pPr>
        <w:autoSpaceDE w:val="0"/>
        <w:autoSpaceDN w:val="0"/>
        <w:adjustRightInd w:val="0"/>
        <w:spacing w:after="120" w:line="240" w:lineRule="auto"/>
        <w:jc w:val="both"/>
        <w:rPr>
          <w:rFonts w:ascii="Times New Roman" w:hAnsi="Times New Roman"/>
          <w:color w:val="000000"/>
        </w:rPr>
      </w:pPr>
    </w:p>
    <w:p w:rsidR="00513D51" w:rsidRPr="00CF187D" w:rsidRDefault="00513D51" w:rsidP="00CF187D">
      <w:pPr>
        <w:autoSpaceDE w:val="0"/>
        <w:autoSpaceDN w:val="0"/>
        <w:adjustRightInd w:val="0"/>
        <w:spacing w:after="120" w:line="240" w:lineRule="auto"/>
        <w:jc w:val="both"/>
        <w:rPr>
          <w:rFonts w:ascii="Times New Roman" w:hAnsi="Times New Roman"/>
          <w:b/>
          <w:color w:val="000000"/>
        </w:rPr>
      </w:pPr>
      <w:r w:rsidRPr="00CF187D">
        <w:rPr>
          <w:rFonts w:ascii="Times New Roman" w:hAnsi="Times New Roman"/>
          <w:b/>
          <w:bCs/>
          <w:color w:val="000000"/>
        </w:rPr>
        <w:t>BID REFERENCE</w:t>
      </w:r>
      <w:r w:rsidRPr="00CF187D">
        <w:rPr>
          <w:rFonts w:ascii="Times New Roman" w:hAnsi="Times New Roman"/>
          <w:color w:val="000000"/>
        </w:rPr>
        <w:t>: NITD/</w:t>
      </w:r>
      <w:r w:rsidR="004E1337">
        <w:rPr>
          <w:rFonts w:ascii="Times New Roman" w:hAnsi="Times New Roman"/>
          <w:color w:val="000000"/>
        </w:rPr>
        <w:t>A-B Type Quarters</w:t>
      </w:r>
      <w:r w:rsidR="00BF3FCC" w:rsidRPr="00CF187D">
        <w:rPr>
          <w:rFonts w:ascii="Times New Roman" w:hAnsi="Times New Roman"/>
          <w:color w:val="000000"/>
        </w:rPr>
        <w:t xml:space="preserve"> </w:t>
      </w:r>
      <w:r w:rsidR="007846CE" w:rsidRPr="00CF187D">
        <w:rPr>
          <w:rFonts w:ascii="Times New Roman" w:hAnsi="Times New Roman"/>
          <w:color w:val="000000"/>
        </w:rPr>
        <w:t>/</w:t>
      </w:r>
      <w:r w:rsidR="00D86A44" w:rsidRPr="00CF187D">
        <w:rPr>
          <w:rFonts w:ascii="Times New Roman" w:hAnsi="Times New Roman"/>
          <w:color w:val="000000"/>
        </w:rPr>
        <w:t>P</w:t>
      </w:r>
      <w:r w:rsidR="00436C53" w:rsidRPr="00CF187D">
        <w:rPr>
          <w:rFonts w:ascii="Times New Roman" w:hAnsi="Times New Roman"/>
          <w:color w:val="000000"/>
        </w:rPr>
        <w:t>lan Grant</w:t>
      </w:r>
      <w:r w:rsidRPr="00CF187D">
        <w:rPr>
          <w:rFonts w:ascii="Times New Roman" w:hAnsi="Times New Roman"/>
          <w:color w:val="000000"/>
        </w:rPr>
        <w:t>/</w:t>
      </w:r>
      <w:r w:rsidR="004E1337">
        <w:rPr>
          <w:rFonts w:ascii="Times New Roman" w:hAnsi="Times New Roman"/>
          <w:color w:val="000000"/>
        </w:rPr>
        <w:t>Curtain</w:t>
      </w:r>
      <w:r w:rsidR="00AA7F07" w:rsidRPr="00CF187D">
        <w:rPr>
          <w:rFonts w:ascii="Times New Roman" w:hAnsi="Times New Roman"/>
          <w:color w:val="000000"/>
        </w:rPr>
        <w:t>/</w:t>
      </w:r>
      <w:r w:rsidRPr="00CF187D">
        <w:rPr>
          <w:rFonts w:ascii="Times New Roman" w:hAnsi="Times New Roman"/>
          <w:color w:val="000000"/>
        </w:rPr>
        <w:t>201</w:t>
      </w:r>
      <w:r w:rsidR="00BF3FCC" w:rsidRPr="00CF187D">
        <w:rPr>
          <w:rFonts w:ascii="Times New Roman" w:hAnsi="Times New Roman"/>
          <w:color w:val="000000"/>
        </w:rPr>
        <w:t>6-17</w:t>
      </w:r>
      <w:r w:rsidRPr="00CF187D">
        <w:rPr>
          <w:rFonts w:ascii="Times New Roman" w:hAnsi="Times New Roman"/>
          <w:color w:val="000000"/>
        </w:rPr>
        <w:t>/0</w:t>
      </w:r>
      <w:r w:rsidR="00524F4A" w:rsidRPr="00CF187D">
        <w:rPr>
          <w:rFonts w:ascii="Times New Roman" w:hAnsi="Times New Roman"/>
          <w:color w:val="000000"/>
        </w:rPr>
        <w:t>1</w:t>
      </w:r>
      <w:r w:rsidR="00E07950" w:rsidRPr="00CF187D">
        <w:rPr>
          <w:rFonts w:ascii="Times New Roman" w:hAnsi="Times New Roman"/>
          <w:color w:val="000000"/>
        </w:rPr>
        <w:tab/>
      </w:r>
      <w:r w:rsidR="00E07950" w:rsidRPr="00CF187D">
        <w:rPr>
          <w:rFonts w:ascii="Times New Roman" w:hAnsi="Times New Roman"/>
          <w:color w:val="000000"/>
        </w:rPr>
        <w:tab/>
      </w:r>
      <w:r w:rsidRPr="00CF187D">
        <w:rPr>
          <w:rFonts w:ascii="Times New Roman" w:hAnsi="Times New Roman"/>
          <w:b/>
        </w:rPr>
        <w:t xml:space="preserve">Date: </w:t>
      </w:r>
      <w:r w:rsidR="004E1337">
        <w:rPr>
          <w:rFonts w:ascii="Times New Roman" w:hAnsi="Times New Roman"/>
          <w:b/>
        </w:rPr>
        <w:t>0</w:t>
      </w:r>
      <w:r w:rsidR="004166D4">
        <w:rPr>
          <w:rFonts w:ascii="Times New Roman" w:hAnsi="Times New Roman"/>
          <w:b/>
        </w:rPr>
        <w:t>2</w:t>
      </w:r>
      <w:r w:rsidRPr="00CF187D">
        <w:rPr>
          <w:rFonts w:ascii="Times New Roman" w:hAnsi="Times New Roman"/>
          <w:b/>
        </w:rPr>
        <w:t>.0</w:t>
      </w:r>
      <w:r w:rsidR="004E1337">
        <w:rPr>
          <w:rFonts w:ascii="Times New Roman" w:hAnsi="Times New Roman"/>
          <w:b/>
        </w:rPr>
        <w:t>9</w:t>
      </w:r>
      <w:r w:rsidRPr="00CF187D">
        <w:rPr>
          <w:rFonts w:ascii="Times New Roman" w:hAnsi="Times New Roman"/>
          <w:b/>
        </w:rPr>
        <w:t>.201</w:t>
      </w:r>
      <w:r w:rsidR="00AA7F07" w:rsidRPr="00CF187D">
        <w:rPr>
          <w:rFonts w:ascii="Times New Roman" w:hAnsi="Times New Roman"/>
          <w:b/>
        </w:rPr>
        <w:t>6</w:t>
      </w:r>
    </w:p>
    <w:p w:rsidR="00F23372" w:rsidRPr="00CF187D" w:rsidRDefault="00F23372" w:rsidP="00CF187D">
      <w:pPr>
        <w:autoSpaceDE w:val="0"/>
        <w:autoSpaceDN w:val="0"/>
        <w:adjustRightInd w:val="0"/>
        <w:spacing w:after="120" w:line="240" w:lineRule="auto"/>
        <w:jc w:val="both"/>
        <w:rPr>
          <w:rFonts w:ascii="Times New Roman" w:hAnsi="Times New Roman"/>
          <w:color w:val="000000"/>
        </w:rPr>
      </w:pPr>
    </w:p>
    <w:p w:rsidR="00F23372" w:rsidRPr="00CF187D" w:rsidRDefault="00F23372" w:rsidP="00CF187D">
      <w:pPr>
        <w:autoSpaceDE w:val="0"/>
        <w:autoSpaceDN w:val="0"/>
        <w:adjustRightInd w:val="0"/>
        <w:spacing w:after="120" w:line="240" w:lineRule="auto"/>
        <w:jc w:val="both"/>
        <w:rPr>
          <w:rFonts w:ascii="Times New Roman" w:hAnsi="Times New Roman"/>
          <w:color w:val="000000"/>
        </w:rPr>
      </w:pPr>
    </w:p>
    <w:p w:rsidR="00513D51" w:rsidRPr="00CF187D" w:rsidRDefault="00513D51" w:rsidP="00CF187D">
      <w:p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To</w:t>
      </w:r>
    </w:p>
    <w:p w:rsidR="00513D51" w:rsidRPr="00CF187D" w:rsidRDefault="00513D51" w:rsidP="00CF187D">
      <w:p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___________________________________</w:t>
      </w:r>
    </w:p>
    <w:p w:rsidR="00513D51" w:rsidRPr="00CF187D" w:rsidRDefault="00513D51" w:rsidP="00CF187D">
      <w:pPr>
        <w:autoSpaceDE w:val="0"/>
        <w:autoSpaceDN w:val="0"/>
        <w:adjustRightInd w:val="0"/>
        <w:spacing w:after="120" w:line="240" w:lineRule="auto"/>
        <w:jc w:val="both"/>
        <w:rPr>
          <w:rFonts w:ascii="Times New Roman" w:hAnsi="Times New Roman"/>
          <w:color w:val="000000"/>
        </w:rPr>
      </w:pPr>
    </w:p>
    <w:p w:rsidR="00513D51" w:rsidRPr="00CF187D" w:rsidRDefault="00513D51" w:rsidP="00CF187D">
      <w:p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__________________________________</w:t>
      </w:r>
    </w:p>
    <w:p w:rsidR="00513D51" w:rsidRPr="00CF187D" w:rsidRDefault="00513D51" w:rsidP="00CF187D">
      <w:pPr>
        <w:autoSpaceDE w:val="0"/>
        <w:autoSpaceDN w:val="0"/>
        <w:adjustRightInd w:val="0"/>
        <w:spacing w:after="120" w:line="240" w:lineRule="auto"/>
        <w:jc w:val="both"/>
        <w:rPr>
          <w:rFonts w:ascii="Times New Roman" w:hAnsi="Times New Roman"/>
          <w:color w:val="000000"/>
        </w:rPr>
      </w:pPr>
    </w:p>
    <w:p w:rsidR="00513D51" w:rsidRPr="00CF187D" w:rsidRDefault="00513D51" w:rsidP="00CF187D">
      <w:pPr>
        <w:autoSpaceDE w:val="0"/>
        <w:autoSpaceDN w:val="0"/>
        <w:adjustRightInd w:val="0"/>
        <w:spacing w:after="120" w:line="240" w:lineRule="auto"/>
        <w:jc w:val="both"/>
        <w:rPr>
          <w:rFonts w:ascii="Times New Roman" w:hAnsi="Times New Roman"/>
          <w:color w:val="000000"/>
        </w:rPr>
      </w:pPr>
    </w:p>
    <w:p w:rsidR="00513D51" w:rsidRPr="00CF187D" w:rsidRDefault="00513D51" w:rsidP="00CF187D">
      <w:p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Dear Sir,</w:t>
      </w:r>
    </w:p>
    <w:p w:rsidR="00513D51" w:rsidRPr="00CF187D" w:rsidRDefault="00513D51" w:rsidP="00CF187D">
      <w:pPr>
        <w:autoSpaceDE w:val="0"/>
        <w:autoSpaceDN w:val="0"/>
        <w:adjustRightInd w:val="0"/>
        <w:spacing w:after="120" w:line="240" w:lineRule="auto"/>
        <w:jc w:val="both"/>
        <w:rPr>
          <w:rFonts w:ascii="Times New Roman" w:hAnsi="Times New Roman"/>
          <w:color w:val="000000"/>
        </w:rPr>
      </w:pPr>
    </w:p>
    <w:p w:rsidR="006A4CFF" w:rsidRPr="00CF187D" w:rsidRDefault="00513D51" w:rsidP="00CF187D">
      <w:pPr>
        <w:spacing w:after="120" w:line="240" w:lineRule="auto"/>
        <w:jc w:val="both"/>
        <w:rPr>
          <w:rFonts w:ascii="Times New Roman" w:hAnsi="Times New Roman"/>
          <w:b/>
          <w:bCs/>
        </w:rPr>
      </w:pPr>
      <w:r w:rsidRPr="00CF187D">
        <w:rPr>
          <w:rFonts w:ascii="Times New Roman" w:hAnsi="Times New Roman"/>
          <w:b/>
          <w:bCs/>
          <w:color w:val="000000"/>
        </w:rPr>
        <w:t xml:space="preserve">SUB: </w:t>
      </w:r>
      <w:r w:rsidRPr="00CF187D">
        <w:rPr>
          <w:rFonts w:ascii="Times New Roman" w:hAnsi="Times New Roman"/>
          <w:b/>
          <w:color w:val="000000"/>
        </w:rPr>
        <w:t>Invitation for quotations for supply and installati</w:t>
      </w:r>
      <w:r w:rsidR="0098505E" w:rsidRPr="00CF187D">
        <w:rPr>
          <w:rFonts w:ascii="Times New Roman" w:hAnsi="Times New Roman"/>
          <w:b/>
          <w:color w:val="000000"/>
        </w:rPr>
        <w:t xml:space="preserve">on </w:t>
      </w:r>
      <w:r w:rsidR="00FB6306" w:rsidRPr="00CF187D">
        <w:rPr>
          <w:rFonts w:ascii="Times New Roman" w:hAnsi="Times New Roman"/>
          <w:b/>
          <w:color w:val="000000"/>
        </w:rPr>
        <w:t xml:space="preserve">of </w:t>
      </w:r>
      <w:r w:rsidR="00F32416">
        <w:rPr>
          <w:rFonts w:ascii="Times New Roman" w:hAnsi="Times New Roman"/>
          <w:b/>
          <w:color w:val="000000"/>
        </w:rPr>
        <w:t>CURTAIN</w:t>
      </w:r>
      <w:r w:rsidR="00065E81">
        <w:rPr>
          <w:rFonts w:ascii="Times New Roman" w:hAnsi="Times New Roman"/>
          <w:b/>
          <w:color w:val="000000"/>
        </w:rPr>
        <w:t>S</w:t>
      </w:r>
      <w:r w:rsidR="002A1DB4" w:rsidRPr="00CF187D">
        <w:rPr>
          <w:rFonts w:ascii="Times New Roman" w:hAnsi="Times New Roman"/>
          <w:b/>
          <w:color w:val="000000"/>
        </w:rPr>
        <w:t xml:space="preserve"> at</w:t>
      </w:r>
      <w:r w:rsidR="00065E81">
        <w:rPr>
          <w:rFonts w:ascii="Times New Roman" w:hAnsi="Times New Roman"/>
          <w:b/>
          <w:color w:val="000000"/>
        </w:rPr>
        <w:t xml:space="preserve"> A-B TYPE QUARTERS</w:t>
      </w:r>
      <w:r w:rsidR="000C3E23" w:rsidRPr="00CF187D">
        <w:rPr>
          <w:rFonts w:ascii="Times New Roman" w:hAnsi="Times New Roman"/>
          <w:b/>
          <w:color w:val="000000"/>
        </w:rPr>
        <w:t xml:space="preserve"> under </w:t>
      </w:r>
      <w:r w:rsidR="006A4CFF" w:rsidRPr="00CF187D">
        <w:rPr>
          <w:rFonts w:ascii="Times New Roman" w:hAnsi="Times New Roman"/>
          <w:b/>
          <w:color w:val="000000"/>
        </w:rPr>
        <w:t xml:space="preserve">  “Plan </w:t>
      </w:r>
      <w:r w:rsidR="002A1DB4" w:rsidRPr="00CF187D">
        <w:rPr>
          <w:rFonts w:ascii="Times New Roman" w:hAnsi="Times New Roman"/>
          <w:b/>
          <w:color w:val="000000"/>
        </w:rPr>
        <w:t>Grant 2016</w:t>
      </w:r>
      <w:r w:rsidR="000C3E23" w:rsidRPr="00CF187D">
        <w:rPr>
          <w:rFonts w:ascii="Times New Roman" w:hAnsi="Times New Roman"/>
          <w:b/>
          <w:color w:val="000000"/>
        </w:rPr>
        <w:t>-2017</w:t>
      </w:r>
      <w:r w:rsidR="006A4CFF" w:rsidRPr="00CF187D">
        <w:rPr>
          <w:rFonts w:ascii="Times New Roman" w:hAnsi="Times New Roman"/>
          <w:b/>
          <w:color w:val="000000"/>
        </w:rPr>
        <w:t>”</w:t>
      </w:r>
    </w:p>
    <w:p w:rsidR="00513D51" w:rsidRPr="00CF187D" w:rsidRDefault="00513D51" w:rsidP="00CF187D">
      <w:pPr>
        <w:autoSpaceDE w:val="0"/>
        <w:autoSpaceDN w:val="0"/>
        <w:adjustRightInd w:val="0"/>
        <w:spacing w:after="120" w:line="240" w:lineRule="auto"/>
        <w:jc w:val="both"/>
        <w:rPr>
          <w:rFonts w:ascii="Times New Roman" w:hAnsi="Times New Roman"/>
          <w:color w:val="000000"/>
        </w:rPr>
      </w:pPr>
    </w:p>
    <w:p w:rsidR="00513D51" w:rsidRPr="00CF187D" w:rsidRDefault="00513D51" w:rsidP="00CF187D">
      <w:pPr>
        <w:pStyle w:val="BodyText"/>
        <w:numPr>
          <w:ilvl w:val="0"/>
          <w:numId w:val="1"/>
        </w:numPr>
        <w:spacing w:after="120"/>
        <w:rPr>
          <w:b/>
          <w:bCs/>
          <w:sz w:val="22"/>
          <w:szCs w:val="22"/>
        </w:rPr>
      </w:pPr>
      <w:r w:rsidRPr="00CF187D">
        <w:rPr>
          <w:sz w:val="22"/>
          <w:szCs w:val="22"/>
        </w:rPr>
        <w:t xml:space="preserve">You are invited to submit your most competitive quotation for the listed items of </w:t>
      </w:r>
      <w:r w:rsidR="00984AB1">
        <w:rPr>
          <w:b/>
        </w:rPr>
        <w:t>CURTAINS</w:t>
      </w:r>
      <w:r w:rsidR="00984AB1" w:rsidRPr="00CF187D">
        <w:rPr>
          <w:sz w:val="22"/>
          <w:szCs w:val="22"/>
        </w:rPr>
        <w:t xml:space="preserve"> </w:t>
      </w:r>
      <w:r w:rsidRPr="00CF187D">
        <w:rPr>
          <w:sz w:val="22"/>
          <w:szCs w:val="22"/>
        </w:rPr>
        <w:t xml:space="preserve">as per </w:t>
      </w:r>
      <w:r w:rsidRPr="00CF187D">
        <w:rPr>
          <w:b/>
          <w:bCs/>
          <w:sz w:val="22"/>
          <w:szCs w:val="22"/>
        </w:rPr>
        <w:t>Annexure–II</w:t>
      </w:r>
      <w:r w:rsidRPr="00CF187D">
        <w:rPr>
          <w:sz w:val="22"/>
          <w:szCs w:val="22"/>
        </w:rPr>
        <w:t xml:space="preserve">. Price bid form as per Annexure-I must be filled with complete numerical values. </w:t>
      </w:r>
      <w:r w:rsidR="002A1DB4" w:rsidRPr="00CF187D">
        <w:rPr>
          <w:b/>
          <w:sz w:val="22"/>
          <w:szCs w:val="22"/>
          <w:lang w:val="en-IN"/>
        </w:rPr>
        <w:t xml:space="preserve">Submit Price bid in a separate sealed </w:t>
      </w:r>
      <w:r w:rsidR="0043374C" w:rsidRPr="00CF187D">
        <w:rPr>
          <w:b/>
          <w:sz w:val="22"/>
          <w:szCs w:val="22"/>
          <w:lang w:val="en-IN"/>
        </w:rPr>
        <w:t>envelope</w:t>
      </w:r>
      <w:r w:rsidR="002A1DB4" w:rsidRPr="00CF187D">
        <w:rPr>
          <w:sz w:val="22"/>
          <w:szCs w:val="22"/>
          <w:lang w:val="en-IN"/>
        </w:rPr>
        <w:t xml:space="preserve">. </w:t>
      </w:r>
      <w:r w:rsidRPr="00CF187D">
        <w:rPr>
          <w:sz w:val="22"/>
          <w:szCs w:val="22"/>
        </w:rPr>
        <w:t xml:space="preserve">Please note that each item will include sub-items. </w:t>
      </w:r>
      <w:r w:rsidR="00316DBC">
        <w:rPr>
          <w:sz w:val="22"/>
          <w:szCs w:val="22"/>
          <w:lang w:val="en-IN"/>
        </w:rPr>
        <w:t>Part quotation will not be considered. Quote for all items.</w:t>
      </w:r>
    </w:p>
    <w:p w:rsidR="00513D51" w:rsidRPr="00CF187D" w:rsidRDefault="00513D51" w:rsidP="00CF187D">
      <w:pPr>
        <w:pStyle w:val="BodyText"/>
        <w:spacing w:after="120"/>
        <w:ind w:left="360"/>
        <w:rPr>
          <w:sz w:val="22"/>
          <w:szCs w:val="22"/>
        </w:rPr>
      </w:pPr>
    </w:p>
    <w:p w:rsidR="00513D51" w:rsidRPr="00CF187D" w:rsidRDefault="00513D51" w:rsidP="00CF187D">
      <w:pPr>
        <w:pStyle w:val="BodyText"/>
        <w:numPr>
          <w:ilvl w:val="0"/>
          <w:numId w:val="1"/>
        </w:numPr>
        <w:spacing w:after="120"/>
        <w:rPr>
          <w:b/>
          <w:bCs/>
          <w:sz w:val="22"/>
          <w:szCs w:val="22"/>
        </w:rPr>
      </w:pPr>
      <w:r w:rsidRPr="00CF187D">
        <w:rPr>
          <w:b/>
          <w:bCs/>
          <w:sz w:val="22"/>
          <w:szCs w:val="22"/>
        </w:rPr>
        <w:t>Bid Price (Annexure-I)</w:t>
      </w:r>
    </w:p>
    <w:p w:rsidR="00513D51" w:rsidRPr="00CF187D" w:rsidRDefault="00513D51" w:rsidP="00CF187D">
      <w:pPr>
        <w:numPr>
          <w:ilvl w:val="1"/>
          <w:numId w:val="1"/>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The contract shall be for the full quantity as described above. Corrections, if any, shall be made by crossing out, initialing, dating and re writing.</w:t>
      </w:r>
    </w:p>
    <w:p w:rsidR="00513D51" w:rsidRPr="00CF187D" w:rsidRDefault="00513D51" w:rsidP="00CF187D">
      <w:pPr>
        <w:numPr>
          <w:ilvl w:val="1"/>
          <w:numId w:val="1"/>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 xml:space="preserve">All duties, taxes and other levies payable by the contractor under the contract shall be included in the total price </w:t>
      </w:r>
      <w:r w:rsidRPr="00CF187D">
        <w:rPr>
          <w:rFonts w:ascii="Times New Roman" w:hAnsi="Times New Roman"/>
          <w:b/>
          <w:color w:val="000000"/>
        </w:rPr>
        <w:t>F.O.R. NIT Durgapur</w:t>
      </w:r>
      <w:r w:rsidRPr="00CF187D">
        <w:rPr>
          <w:rFonts w:ascii="Times New Roman" w:hAnsi="Times New Roman"/>
          <w:color w:val="000000"/>
        </w:rPr>
        <w:t>.</w:t>
      </w:r>
    </w:p>
    <w:p w:rsidR="00513D51" w:rsidRPr="00CF187D" w:rsidRDefault="00513D51" w:rsidP="00CF187D">
      <w:pPr>
        <w:numPr>
          <w:ilvl w:val="1"/>
          <w:numId w:val="1"/>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The rates quoted by the bidder shall be fixed for the duration of the contract and shall not be subject to adjustment on any account.</w:t>
      </w:r>
    </w:p>
    <w:p w:rsidR="00513D51" w:rsidRPr="00CF187D" w:rsidRDefault="00513D51" w:rsidP="00CF187D">
      <w:pPr>
        <w:numPr>
          <w:ilvl w:val="1"/>
          <w:numId w:val="1"/>
        </w:numPr>
        <w:autoSpaceDE w:val="0"/>
        <w:autoSpaceDN w:val="0"/>
        <w:adjustRightInd w:val="0"/>
        <w:spacing w:after="120" w:line="240" w:lineRule="auto"/>
        <w:jc w:val="both"/>
        <w:rPr>
          <w:rFonts w:ascii="Times New Roman" w:hAnsi="Times New Roman"/>
          <w:b/>
          <w:color w:val="000000"/>
        </w:rPr>
      </w:pPr>
      <w:r w:rsidRPr="00CF187D">
        <w:rPr>
          <w:rFonts w:ascii="Times New Roman" w:hAnsi="Times New Roman"/>
          <w:color w:val="000000"/>
        </w:rPr>
        <w:t xml:space="preserve">The bid price must be quoted in </w:t>
      </w:r>
      <w:r w:rsidRPr="00CF187D">
        <w:rPr>
          <w:rFonts w:ascii="Times New Roman" w:hAnsi="Times New Roman"/>
          <w:b/>
          <w:color w:val="000000"/>
        </w:rPr>
        <w:t>Indian Rupees.</w:t>
      </w:r>
    </w:p>
    <w:p w:rsidR="00513D51" w:rsidRPr="00CF187D" w:rsidRDefault="00513D51" w:rsidP="00CF187D">
      <w:pPr>
        <w:autoSpaceDE w:val="0"/>
        <w:autoSpaceDN w:val="0"/>
        <w:adjustRightInd w:val="0"/>
        <w:spacing w:after="120" w:line="240" w:lineRule="auto"/>
        <w:jc w:val="both"/>
        <w:rPr>
          <w:rFonts w:ascii="Times New Roman" w:hAnsi="Times New Roman"/>
          <w:color w:val="000000"/>
        </w:rPr>
      </w:pPr>
    </w:p>
    <w:p w:rsidR="00513D51" w:rsidRPr="00CF187D" w:rsidRDefault="00513D51" w:rsidP="00CF187D">
      <w:pPr>
        <w:numPr>
          <w:ilvl w:val="0"/>
          <w:numId w:val="1"/>
        </w:numPr>
        <w:autoSpaceDE w:val="0"/>
        <w:autoSpaceDN w:val="0"/>
        <w:adjustRightInd w:val="0"/>
        <w:spacing w:after="120" w:line="240" w:lineRule="auto"/>
        <w:jc w:val="both"/>
        <w:rPr>
          <w:rFonts w:ascii="Times New Roman" w:hAnsi="Times New Roman"/>
          <w:b/>
          <w:bCs/>
          <w:color w:val="000000"/>
        </w:rPr>
      </w:pPr>
      <w:r w:rsidRPr="00CF187D">
        <w:rPr>
          <w:rFonts w:ascii="Times New Roman" w:hAnsi="Times New Roman"/>
          <w:b/>
          <w:bCs/>
          <w:color w:val="000000"/>
        </w:rPr>
        <w:t>The bid submitted by the bidder must comprise the following:</w:t>
      </w:r>
    </w:p>
    <w:p w:rsidR="00513D51" w:rsidRPr="00CF187D" w:rsidRDefault="00513D51" w:rsidP="00CF187D">
      <w:pPr>
        <w:numPr>
          <w:ilvl w:val="2"/>
          <w:numId w:val="1"/>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 xml:space="preserve">Detailed technical specifications, conforming to the given specifications (vide Annexure – </w:t>
      </w:r>
      <w:r w:rsidR="0024429E">
        <w:rPr>
          <w:rFonts w:ascii="Times New Roman" w:hAnsi="Times New Roman"/>
          <w:color w:val="000000"/>
        </w:rPr>
        <w:t>I</w:t>
      </w:r>
      <w:r w:rsidRPr="00CF187D">
        <w:rPr>
          <w:rFonts w:ascii="Times New Roman" w:hAnsi="Times New Roman"/>
          <w:color w:val="000000"/>
        </w:rPr>
        <w:t xml:space="preserve">I), </w:t>
      </w:r>
      <w:r w:rsidR="002C7021" w:rsidRPr="002C7021">
        <w:rPr>
          <w:rFonts w:ascii="Times New Roman" w:hAnsi="Times New Roman"/>
          <w:b/>
          <w:color w:val="000000"/>
        </w:rPr>
        <w:t>CURTAIN</w:t>
      </w:r>
      <w:r w:rsidR="002C7021">
        <w:rPr>
          <w:rFonts w:ascii="Times New Roman" w:hAnsi="Times New Roman"/>
          <w:color w:val="000000"/>
        </w:rPr>
        <w:t xml:space="preserve"> </w:t>
      </w:r>
      <w:r w:rsidR="00984AB1" w:rsidRPr="00984AB1">
        <w:rPr>
          <w:rFonts w:ascii="Times New Roman" w:hAnsi="Times New Roman"/>
          <w:b/>
          <w:color w:val="000000"/>
        </w:rPr>
        <w:t>SAMPLES</w:t>
      </w:r>
      <w:r w:rsidR="00984AB1">
        <w:rPr>
          <w:rFonts w:ascii="Times New Roman" w:hAnsi="Times New Roman"/>
          <w:color w:val="000000"/>
        </w:rPr>
        <w:t xml:space="preserve">, </w:t>
      </w:r>
      <w:r w:rsidRPr="00CF187D">
        <w:rPr>
          <w:rFonts w:ascii="Times New Roman" w:hAnsi="Times New Roman"/>
          <w:color w:val="000000"/>
        </w:rPr>
        <w:t xml:space="preserve">and literature /drawings /manuals of the goods/services </w:t>
      </w:r>
      <w:r w:rsidR="00325B85" w:rsidRPr="00CF187D">
        <w:rPr>
          <w:rFonts w:ascii="Times New Roman" w:hAnsi="Times New Roman"/>
          <w:color w:val="000000"/>
        </w:rPr>
        <w:t>are to supply.</w:t>
      </w:r>
    </w:p>
    <w:p w:rsidR="00513D51" w:rsidRPr="00CF187D" w:rsidRDefault="00513D51" w:rsidP="00CF187D">
      <w:pPr>
        <w:numPr>
          <w:ilvl w:val="2"/>
          <w:numId w:val="1"/>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lastRenderedPageBreak/>
        <w:t>Authorized dealership certificate from the original manufacturer</w:t>
      </w:r>
    </w:p>
    <w:p w:rsidR="00513D51" w:rsidRPr="00CF187D" w:rsidRDefault="00513D51" w:rsidP="00CF187D">
      <w:pPr>
        <w:numPr>
          <w:ilvl w:val="2"/>
          <w:numId w:val="1"/>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Credentials and list of organizations where the bidder supplied similar items</w:t>
      </w:r>
    </w:p>
    <w:p w:rsidR="00513D51" w:rsidRPr="00CF187D" w:rsidRDefault="00851F0F" w:rsidP="00CF187D">
      <w:pPr>
        <w:numPr>
          <w:ilvl w:val="2"/>
          <w:numId w:val="1"/>
        </w:numPr>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Warranty period (1</w:t>
      </w:r>
      <w:r w:rsidR="00513D51" w:rsidRPr="00CF187D">
        <w:rPr>
          <w:rFonts w:ascii="Times New Roman" w:hAnsi="Times New Roman"/>
          <w:color w:val="000000"/>
        </w:rPr>
        <w:t xml:space="preserve"> year comprehensive on-site)</w:t>
      </w:r>
    </w:p>
    <w:p w:rsidR="00513D51" w:rsidRPr="00CF187D" w:rsidRDefault="00513D51" w:rsidP="00CF187D">
      <w:pPr>
        <w:numPr>
          <w:ilvl w:val="2"/>
          <w:numId w:val="1"/>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Valid sales-tax / VAT clearance certificate</w:t>
      </w:r>
    </w:p>
    <w:p w:rsidR="00513D51" w:rsidRPr="00CF187D" w:rsidRDefault="00513D51" w:rsidP="00CF187D">
      <w:pPr>
        <w:numPr>
          <w:ilvl w:val="2"/>
          <w:numId w:val="1"/>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 xml:space="preserve"> Price bid as per Annexure-I</w:t>
      </w:r>
    </w:p>
    <w:p w:rsidR="00513D51" w:rsidRPr="00CF187D" w:rsidRDefault="00513D51" w:rsidP="00CF187D">
      <w:pPr>
        <w:numPr>
          <w:ilvl w:val="0"/>
          <w:numId w:val="1"/>
        </w:numPr>
        <w:autoSpaceDE w:val="0"/>
        <w:autoSpaceDN w:val="0"/>
        <w:adjustRightInd w:val="0"/>
        <w:spacing w:after="120" w:line="240" w:lineRule="auto"/>
        <w:jc w:val="both"/>
        <w:rPr>
          <w:rFonts w:ascii="Times New Roman" w:hAnsi="Times New Roman"/>
          <w:b/>
          <w:bCs/>
          <w:color w:val="000000"/>
        </w:rPr>
      </w:pPr>
      <w:r w:rsidRPr="00CF187D">
        <w:rPr>
          <w:rFonts w:ascii="Times New Roman" w:hAnsi="Times New Roman"/>
          <w:b/>
          <w:bCs/>
          <w:color w:val="000000"/>
        </w:rPr>
        <w:t>Validity of Quotation</w:t>
      </w:r>
    </w:p>
    <w:p w:rsidR="00513D51" w:rsidRPr="00CF187D" w:rsidRDefault="00513D51" w:rsidP="00CF187D">
      <w:pPr>
        <w:pStyle w:val="BodyTextIndent"/>
        <w:spacing w:after="120"/>
        <w:rPr>
          <w:sz w:val="22"/>
          <w:szCs w:val="22"/>
        </w:rPr>
      </w:pPr>
      <w:r w:rsidRPr="00CF187D">
        <w:rPr>
          <w:sz w:val="22"/>
          <w:szCs w:val="22"/>
        </w:rPr>
        <w:t>Quotation shall remain valid for a period not less than 60 days after the deadline date specified for submission.</w:t>
      </w:r>
    </w:p>
    <w:p w:rsidR="00CA270C" w:rsidRPr="00CF187D" w:rsidRDefault="00CA270C" w:rsidP="00CF187D">
      <w:pPr>
        <w:pStyle w:val="BodyTextIndent"/>
        <w:spacing w:after="120"/>
        <w:rPr>
          <w:sz w:val="22"/>
          <w:szCs w:val="22"/>
        </w:rPr>
      </w:pPr>
    </w:p>
    <w:p w:rsidR="00513D51" w:rsidRPr="00CF187D" w:rsidRDefault="00513D51" w:rsidP="00CF187D">
      <w:pPr>
        <w:numPr>
          <w:ilvl w:val="0"/>
          <w:numId w:val="1"/>
        </w:numPr>
        <w:autoSpaceDE w:val="0"/>
        <w:autoSpaceDN w:val="0"/>
        <w:adjustRightInd w:val="0"/>
        <w:spacing w:after="120" w:line="240" w:lineRule="auto"/>
        <w:jc w:val="both"/>
        <w:rPr>
          <w:rFonts w:ascii="Times New Roman" w:hAnsi="Times New Roman"/>
          <w:b/>
          <w:bCs/>
          <w:color w:val="000000"/>
        </w:rPr>
      </w:pPr>
      <w:r w:rsidRPr="00CF187D">
        <w:rPr>
          <w:rFonts w:ascii="Times New Roman" w:hAnsi="Times New Roman"/>
          <w:b/>
          <w:bCs/>
          <w:color w:val="000000"/>
        </w:rPr>
        <w:t>Evaluation of Quotations</w:t>
      </w:r>
    </w:p>
    <w:p w:rsidR="00BB018B" w:rsidRPr="00CF187D" w:rsidRDefault="00513D51" w:rsidP="00CF187D">
      <w:pPr>
        <w:pStyle w:val="BodyTextIndent"/>
        <w:spacing w:after="120"/>
        <w:rPr>
          <w:sz w:val="22"/>
          <w:szCs w:val="22"/>
        </w:rPr>
      </w:pPr>
      <w:r w:rsidRPr="00CF187D">
        <w:rPr>
          <w:sz w:val="22"/>
          <w:szCs w:val="22"/>
        </w:rPr>
        <w:t xml:space="preserve">The Purchaser will evaluate and compare the quotations determined to be substantially responsive i.e. </w:t>
      </w:r>
    </w:p>
    <w:p w:rsidR="00513D51" w:rsidRPr="00CF187D" w:rsidRDefault="00513D51" w:rsidP="00CF187D">
      <w:pPr>
        <w:pStyle w:val="BodyTextIndent"/>
        <w:spacing w:after="120"/>
        <w:rPr>
          <w:sz w:val="22"/>
          <w:szCs w:val="22"/>
        </w:rPr>
      </w:pPr>
      <w:r w:rsidRPr="00CF187D">
        <w:rPr>
          <w:sz w:val="22"/>
          <w:szCs w:val="22"/>
        </w:rPr>
        <w:t>(a) which are properly signed and</w:t>
      </w:r>
    </w:p>
    <w:p w:rsidR="00513D51" w:rsidRPr="00CF187D" w:rsidRDefault="00513D51" w:rsidP="00CF187D">
      <w:pPr>
        <w:autoSpaceDE w:val="0"/>
        <w:autoSpaceDN w:val="0"/>
        <w:adjustRightInd w:val="0"/>
        <w:spacing w:after="120" w:line="240" w:lineRule="auto"/>
        <w:ind w:left="720"/>
        <w:jc w:val="both"/>
        <w:rPr>
          <w:rFonts w:ascii="Times New Roman" w:hAnsi="Times New Roman"/>
          <w:color w:val="000000"/>
        </w:rPr>
      </w:pPr>
      <w:r w:rsidRPr="00CF187D">
        <w:rPr>
          <w:rFonts w:ascii="Times New Roman" w:hAnsi="Times New Roman"/>
          <w:color w:val="000000"/>
        </w:rPr>
        <w:t xml:space="preserve">(b) </w:t>
      </w:r>
      <w:r w:rsidR="001872B7" w:rsidRPr="00CF187D">
        <w:rPr>
          <w:rFonts w:ascii="Times New Roman" w:hAnsi="Times New Roman"/>
          <w:color w:val="000000"/>
        </w:rPr>
        <w:t>C</w:t>
      </w:r>
      <w:r w:rsidRPr="00CF187D">
        <w:rPr>
          <w:rFonts w:ascii="Times New Roman" w:hAnsi="Times New Roman"/>
          <w:color w:val="000000"/>
        </w:rPr>
        <w:t>onform to the terms and conditions, and specifications.</w:t>
      </w:r>
    </w:p>
    <w:p w:rsidR="00513D51" w:rsidRPr="00CF187D" w:rsidRDefault="00513D51" w:rsidP="00CF187D">
      <w:pPr>
        <w:numPr>
          <w:ilvl w:val="0"/>
          <w:numId w:val="1"/>
        </w:numPr>
        <w:autoSpaceDE w:val="0"/>
        <w:autoSpaceDN w:val="0"/>
        <w:adjustRightInd w:val="0"/>
        <w:spacing w:after="120" w:line="240" w:lineRule="auto"/>
        <w:jc w:val="both"/>
        <w:rPr>
          <w:rFonts w:ascii="Times New Roman" w:hAnsi="Times New Roman"/>
          <w:b/>
          <w:bCs/>
          <w:color w:val="000000"/>
        </w:rPr>
      </w:pPr>
      <w:r w:rsidRPr="00CF187D">
        <w:rPr>
          <w:rFonts w:ascii="Times New Roman" w:hAnsi="Times New Roman"/>
          <w:b/>
          <w:bCs/>
          <w:color w:val="000000"/>
        </w:rPr>
        <w:t>Award of contract</w:t>
      </w:r>
    </w:p>
    <w:p w:rsidR="00513D51" w:rsidRPr="00CF187D" w:rsidRDefault="00513D51" w:rsidP="00CF187D">
      <w:pPr>
        <w:pStyle w:val="BodyTextIndent"/>
        <w:spacing w:after="120"/>
        <w:rPr>
          <w:sz w:val="22"/>
          <w:szCs w:val="22"/>
        </w:rPr>
      </w:pPr>
      <w:r w:rsidRPr="00CF187D">
        <w:rPr>
          <w:sz w:val="22"/>
          <w:szCs w:val="22"/>
        </w:rPr>
        <w:t>The Purchaser will award the contract to the bidder whose quotation has been determined to be substantially responsive, technologically acceptable and who has offered the lowest evaluated quotation price.</w:t>
      </w:r>
    </w:p>
    <w:p w:rsidR="00513D51" w:rsidRPr="00CF187D" w:rsidRDefault="00AA02BC" w:rsidP="00CF187D">
      <w:pPr>
        <w:numPr>
          <w:ilvl w:val="1"/>
          <w:numId w:val="2"/>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Notwithstanding</w:t>
      </w:r>
      <w:r w:rsidR="00513D51" w:rsidRPr="00CF187D">
        <w:rPr>
          <w:rFonts w:ascii="Times New Roman" w:hAnsi="Times New Roman"/>
          <w:color w:val="000000"/>
        </w:rPr>
        <w:t xml:space="preserve"> the above, the Purchaser reserves the right to accept or reject any quotations and to cancel the bidding process and reject all quotations at any time prior to the award of contract.</w:t>
      </w:r>
    </w:p>
    <w:p w:rsidR="00513D51" w:rsidRPr="00CF187D" w:rsidRDefault="00513D51" w:rsidP="00CF187D">
      <w:pPr>
        <w:numPr>
          <w:ilvl w:val="1"/>
          <w:numId w:val="2"/>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The bidder whose bid is accepted will be notified of the award of contract by the Purchaser prior to expiration of the quotation validity period. The terms of the accepted offer shall be incorporated in the purchase order.</w:t>
      </w:r>
    </w:p>
    <w:p w:rsidR="00513D51" w:rsidRPr="00CF187D" w:rsidRDefault="00513D51" w:rsidP="00CF187D">
      <w:pPr>
        <w:numPr>
          <w:ilvl w:val="0"/>
          <w:numId w:val="3"/>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 xml:space="preserve">Delivery shall be made at </w:t>
      </w:r>
      <w:r w:rsidR="00F537A2">
        <w:rPr>
          <w:rFonts w:ascii="Times New Roman" w:hAnsi="Times New Roman"/>
          <w:b/>
          <w:color w:val="000000"/>
        </w:rPr>
        <w:t>A-B TYPE QUARTERS</w:t>
      </w:r>
      <w:r w:rsidR="00F537A2" w:rsidRPr="00CF187D">
        <w:rPr>
          <w:rFonts w:ascii="Times New Roman" w:hAnsi="Times New Roman"/>
          <w:b/>
          <w:color w:val="000000"/>
        </w:rPr>
        <w:t xml:space="preserve"> </w:t>
      </w:r>
      <w:r w:rsidR="0043374C" w:rsidRPr="00CF187D">
        <w:rPr>
          <w:rFonts w:ascii="Times New Roman" w:hAnsi="Times New Roman"/>
          <w:b/>
          <w:color w:val="000000"/>
        </w:rPr>
        <w:t xml:space="preserve">of </w:t>
      </w:r>
      <w:r w:rsidRPr="00CF187D">
        <w:rPr>
          <w:rFonts w:ascii="Times New Roman" w:hAnsi="Times New Roman"/>
          <w:b/>
          <w:color w:val="000000"/>
        </w:rPr>
        <w:t xml:space="preserve"> NIT, Durgapur</w:t>
      </w:r>
      <w:r w:rsidR="000455B6" w:rsidRPr="00CF187D">
        <w:rPr>
          <w:rFonts w:ascii="Times New Roman" w:hAnsi="Times New Roman"/>
          <w:b/>
          <w:color w:val="000000"/>
        </w:rPr>
        <w:t>.</w:t>
      </w:r>
    </w:p>
    <w:p w:rsidR="00513D51" w:rsidRPr="00CF187D" w:rsidRDefault="00513D51" w:rsidP="00CF187D">
      <w:pPr>
        <w:numPr>
          <w:ilvl w:val="0"/>
          <w:numId w:val="3"/>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 xml:space="preserve"> Payment shall be made immediately within 30 days after satisfactory installation, commissioning and acceptance of the good.</w:t>
      </w:r>
    </w:p>
    <w:p w:rsidR="00513D51" w:rsidRPr="00CF187D" w:rsidRDefault="00513D51" w:rsidP="00CF187D">
      <w:pPr>
        <w:numPr>
          <w:ilvl w:val="0"/>
          <w:numId w:val="3"/>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 xml:space="preserve">Comprehensive onsite warranty shall be applicable to the supplied goods for a period of </w:t>
      </w:r>
      <w:r w:rsidR="00F537A2">
        <w:rPr>
          <w:rFonts w:ascii="Times New Roman" w:hAnsi="Times New Roman"/>
          <w:color w:val="000000"/>
        </w:rPr>
        <w:t>1</w:t>
      </w:r>
      <w:r w:rsidR="0043374C" w:rsidRPr="00CF187D">
        <w:rPr>
          <w:rFonts w:ascii="Times New Roman" w:hAnsi="Times New Roman"/>
          <w:color w:val="000000"/>
        </w:rPr>
        <w:t>2</w:t>
      </w:r>
      <w:r w:rsidRPr="00CF187D">
        <w:rPr>
          <w:rFonts w:ascii="Times New Roman" w:hAnsi="Times New Roman"/>
          <w:b/>
          <w:color w:val="000000"/>
        </w:rPr>
        <w:t xml:space="preserve"> months</w:t>
      </w:r>
      <w:r w:rsidRPr="00CF187D">
        <w:rPr>
          <w:rFonts w:ascii="Times New Roman" w:hAnsi="Times New Roman"/>
          <w:color w:val="000000"/>
        </w:rPr>
        <w:t xml:space="preserve"> from the date of installation.</w:t>
      </w:r>
    </w:p>
    <w:p w:rsidR="00513D51" w:rsidRPr="00CF187D" w:rsidRDefault="00513D51" w:rsidP="00CF187D">
      <w:pPr>
        <w:numPr>
          <w:ilvl w:val="0"/>
          <w:numId w:val="3"/>
        </w:num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color w:val="000000"/>
        </w:rPr>
        <w:t xml:space="preserve">The Institute is </w:t>
      </w:r>
      <w:r w:rsidRPr="00CF187D">
        <w:rPr>
          <w:rFonts w:ascii="Times New Roman" w:hAnsi="Times New Roman"/>
          <w:b/>
          <w:color w:val="000000"/>
        </w:rPr>
        <w:t>exempted from payment of custom and excise duty</w:t>
      </w:r>
      <w:r w:rsidRPr="00CF187D">
        <w:rPr>
          <w:rFonts w:ascii="Times New Roman" w:hAnsi="Times New Roman"/>
          <w:color w:val="000000"/>
        </w:rPr>
        <w:t xml:space="preserve"> on items mentioned below:</w:t>
      </w:r>
    </w:p>
    <w:p w:rsidR="00513D51" w:rsidRPr="00CF187D" w:rsidRDefault="00513D51" w:rsidP="00CF187D">
      <w:pPr>
        <w:autoSpaceDE w:val="0"/>
        <w:autoSpaceDN w:val="0"/>
        <w:adjustRightInd w:val="0"/>
        <w:spacing w:after="120" w:line="240" w:lineRule="auto"/>
        <w:ind w:left="360" w:firstLine="360"/>
        <w:jc w:val="both"/>
        <w:rPr>
          <w:rFonts w:ascii="Times New Roman" w:hAnsi="Times New Roman"/>
          <w:color w:val="000000"/>
        </w:rPr>
      </w:pPr>
      <w:r w:rsidRPr="00CF187D">
        <w:rPr>
          <w:rFonts w:ascii="Times New Roman" w:hAnsi="Times New Roman"/>
          <w:color w:val="000000"/>
        </w:rPr>
        <w:t>a) Scientific and technical instruments, apparatus, equipment (including computers)</w:t>
      </w:r>
    </w:p>
    <w:p w:rsidR="00513D51" w:rsidRPr="00CF187D" w:rsidRDefault="00513D51" w:rsidP="00CF187D">
      <w:pPr>
        <w:autoSpaceDE w:val="0"/>
        <w:autoSpaceDN w:val="0"/>
        <w:adjustRightInd w:val="0"/>
        <w:spacing w:after="120" w:line="240" w:lineRule="auto"/>
        <w:ind w:firstLine="720"/>
        <w:jc w:val="both"/>
        <w:rPr>
          <w:rFonts w:ascii="Times New Roman" w:hAnsi="Times New Roman"/>
          <w:color w:val="000000"/>
        </w:rPr>
      </w:pPr>
      <w:r w:rsidRPr="00CF187D">
        <w:rPr>
          <w:rFonts w:ascii="Times New Roman" w:hAnsi="Times New Roman"/>
          <w:color w:val="000000"/>
        </w:rPr>
        <w:t>b) Accessories, spare parts and consumables thereof</w:t>
      </w:r>
    </w:p>
    <w:p w:rsidR="00513D51" w:rsidRPr="00CF187D" w:rsidRDefault="00513D51" w:rsidP="00CF187D">
      <w:pPr>
        <w:autoSpaceDE w:val="0"/>
        <w:autoSpaceDN w:val="0"/>
        <w:adjustRightInd w:val="0"/>
        <w:spacing w:after="120" w:line="240" w:lineRule="auto"/>
        <w:ind w:firstLine="720"/>
        <w:jc w:val="both"/>
        <w:rPr>
          <w:rFonts w:ascii="Times New Roman" w:hAnsi="Times New Roman"/>
          <w:color w:val="000000"/>
        </w:rPr>
      </w:pPr>
      <w:r w:rsidRPr="00CF187D">
        <w:rPr>
          <w:rFonts w:ascii="Times New Roman" w:hAnsi="Times New Roman"/>
          <w:color w:val="000000"/>
        </w:rPr>
        <w:t>c) Computer software, CD-ROM, recorded magnetic tap</w:t>
      </w:r>
      <w:r w:rsidR="002A0A73" w:rsidRPr="00CF187D">
        <w:rPr>
          <w:rFonts w:ascii="Times New Roman" w:hAnsi="Times New Roman"/>
          <w:color w:val="000000"/>
        </w:rPr>
        <w:t>es, microfilms, and microchips.</w:t>
      </w:r>
    </w:p>
    <w:p w:rsidR="00513D51" w:rsidRPr="00CF187D" w:rsidRDefault="00513D51" w:rsidP="00CF187D">
      <w:pPr>
        <w:numPr>
          <w:ilvl w:val="0"/>
          <w:numId w:val="3"/>
        </w:numPr>
        <w:autoSpaceDE w:val="0"/>
        <w:autoSpaceDN w:val="0"/>
        <w:adjustRightInd w:val="0"/>
        <w:spacing w:after="120" w:line="240" w:lineRule="auto"/>
        <w:jc w:val="both"/>
        <w:rPr>
          <w:rFonts w:ascii="Times New Roman" w:hAnsi="Times New Roman"/>
          <w:i/>
          <w:iCs/>
          <w:color w:val="000000"/>
        </w:rPr>
      </w:pPr>
      <w:r w:rsidRPr="00CF187D">
        <w:rPr>
          <w:rFonts w:ascii="Times New Roman" w:hAnsi="Times New Roman"/>
          <w:color w:val="000000"/>
        </w:rPr>
        <w:t>Settlement of any dispute will be made under the jurisdiction of Durgapur Court.</w:t>
      </w:r>
    </w:p>
    <w:p w:rsidR="00513D51" w:rsidRPr="0065595B" w:rsidRDefault="00513D51" w:rsidP="00CF187D">
      <w:pPr>
        <w:numPr>
          <w:ilvl w:val="0"/>
          <w:numId w:val="3"/>
        </w:numPr>
        <w:autoSpaceDE w:val="0"/>
        <w:autoSpaceDN w:val="0"/>
        <w:adjustRightInd w:val="0"/>
        <w:spacing w:after="120" w:line="240" w:lineRule="auto"/>
        <w:jc w:val="both"/>
        <w:rPr>
          <w:rFonts w:ascii="Times New Roman" w:hAnsi="Times New Roman"/>
          <w:b/>
          <w:bCs/>
          <w:color w:val="000000"/>
        </w:rPr>
      </w:pPr>
      <w:r w:rsidRPr="00C55ECA">
        <w:rPr>
          <w:rFonts w:ascii="Times New Roman" w:hAnsi="Times New Roman"/>
          <w:color w:val="000000"/>
        </w:rPr>
        <w:t>You are requested to</w:t>
      </w:r>
      <w:r w:rsidR="0043374C" w:rsidRPr="00C55ECA">
        <w:rPr>
          <w:rFonts w:ascii="Times New Roman" w:hAnsi="Times New Roman"/>
          <w:color w:val="000000"/>
        </w:rPr>
        <w:t xml:space="preserve"> provide your offer latest by </w:t>
      </w:r>
      <w:r w:rsidR="00AA02BC" w:rsidRPr="0065595B">
        <w:rPr>
          <w:rFonts w:ascii="Times New Roman" w:hAnsi="Times New Roman"/>
          <w:b/>
          <w:color w:val="000000"/>
        </w:rPr>
        <w:t>3.30</w:t>
      </w:r>
      <w:r w:rsidR="0043374C" w:rsidRPr="0065595B">
        <w:rPr>
          <w:rFonts w:ascii="Times New Roman" w:hAnsi="Times New Roman"/>
          <w:b/>
          <w:color w:val="000000"/>
        </w:rPr>
        <w:t xml:space="preserve"> p.m. </w:t>
      </w:r>
      <w:r w:rsidRPr="0065595B">
        <w:rPr>
          <w:rFonts w:ascii="Times New Roman" w:hAnsi="Times New Roman"/>
          <w:b/>
          <w:color w:val="000000"/>
        </w:rPr>
        <w:t xml:space="preserve"> on  </w:t>
      </w:r>
      <w:r w:rsidR="00F537A2">
        <w:rPr>
          <w:rFonts w:ascii="Times New Roman" w:hAnsi="Times New Roman"/>
          <w:b/>
          <w:color w:val="000000"/>
        </w:rPr>
        <w:t>SEPTEMBER</w:t>
      </w:r>
      <w:r w:rsidR="00CE0060" w:rsidRPr="0065595B">
        <w:rPr>
          <w:rFonts w:ascii="Times New Roman" w:hAnsi="Times New Roman"/>
          <w:b/>
          <w:color w:val="000000"/>
        </w:rPr>
        <w:t xml:space="preserve"> </w:t>
      </w:r>
      <w:r w:rsidR="00F537A2">
        <w:rPr>
          <w:rFonts w:ascii="Times New Roman" w:hAnsi="Times New Roman"/>
          <w:b/>
          <w:color w:val="000000"/>
        </w:rPr>
        <w:t>1</w:t>
      </w:r>
      <w:r w:rsidR="007635D6">
        <w:rPr>
          <w:rFonts w:ascii="Times New Roman" w:hAnsi="Times New Roman"/>
          <w:b/>
          <w:color w:val="000000"/>
        </w:rPr>
        <w:t>9</w:t>
      </w:r>
      <w:r w:rsidR="00685042" w:rsidRPr="0065595B">
        <w:rPr>
          <w:rFonts w:ascii="Times New Roman" w:hAnsi="Times New Roman"/>
          <w:b/>
          <w:bCs/>
          <w:color w:val="000000"/>
        </w:rPr>
        <w:t>,  2016</w:t>
      </w:r>
    </w:p>
    <w:p w:rsidR="00513D51" w:rsidRPr="00C55ECA" w:rsidRDefault="00513D51" w:rsidP="00CF187D">
      <w:pPr>
        <w:numPr>
          <w:ilvl w:val="0"/>
          <w:numId w:val="3"/>
        </w:numPr>
        <w:autoSpaceDE w:val="0"/>
        <w:autoSpaceDN w:val="0"/>
        <w:adjustRightInd w:val="0"/>
        <w:spacing w:after="120" w:line="240" w:lineRule="auto"/>
        <w:jc w:val="both"/>
        <w:rPr>
          <w:rFonts w:ascii="Times New Roman" w:hAnsi="Times New Roman"/>
          <w:b/>
          <w:bCs/>
          <w:color w:val="000000"/>
        </w:rPr>
      </w:pPr>
      <w:r w:rsidRPr="00C55ECA">
        <w:rPr>
          <w:rFonts w:ascii="Times New Roman" w:hAnsi="Times New Roman"/>
          <w:color w:val="000000"/>
        </w:rPr>
        <w:t>The pu</w:t>
      </w:r>
      <w:r w:rsidR="0043374C" w:rsidRPr="00C55ECA">
        <w:rPr>
          <w:rFonts w:ascii="Times New Roman" w:hAnsi="Times New Roman"/>
          <w:color w:val="000000"/>
        </w:rPr>
        <w:t xml:space="preserve">rchaser will open the bids </w:t>
      </w:r>
      <w:r w:rsidR="0043374C" w:rsidRPr="0065595B">
        <w:rPr>
          <w:rFonts w:ascii="Times New Roman" w:hAnsi="Times New Roman"/>
          <w:b/>
          <w:color w:val="000000"/>
        </w:rPr>
        <w:t>at 4.</w:t>
      </w:r>
      <w:r w:rsidR="00AA02BC" w:rsidRPr="0065595B">
        <w:rPr>
          <w:rFonts w:ascii="Times New Roman" w:hAnsi="Times New Roman"/>
          <w:b/>
          <w:color w:val="000000"/>
        </w:rPr>
        <w:t>0</w:t>
      </w:r>
      <w:r w:rsidR="0043374C" w:rsidRPr="0065595B">
        <w:rPr>
          <w:rFonts w:ascii="Times New Roman" w:hAnsi="Times New Roman"/>
          <w:b/>
          <w:color w:val="000000"/>
        </w:rPr>
        <w:t>0 p.m.</w:t>
      </w:r>
      <w:r w:rsidRPr="0065595B">
        <w:rPr>
          <w:rFonts w:ascii="Times New Roman" w:hAnsi="Times New Roman"/>
          <w:b/>
          <w:color w:val="000000"/>
        </w:rPr>
        <w:t xml:space="preserve"> on  </w:t>
      </w:r>
      <w:r w:rsidR="00F537A2">
        <w:rPr>
          <w:rFonts w:ascii="Times New Roman" w:hAnsi="Times New Roman"/>
          <w:b/>
          <w:color w:val="000000"/>
        </w:rPr>
        <w:t>SEPTEMBER</w:t>
      </w:r>
      <w:r w:rsidR="00F537A2" w:rsidRPr="0065595B">
        <w:rPr>
          <w:rFonts w:ascii="Times New Roman" w:hAnsi="Times New Roman"/>
          <w:b/>
          <w:color w:val="000000"/>
        </w:rPr>
        <w:t xml:space="preserve"> </w:t>
      </w:r>
      <w:r w:rsidR="00F537A2">
        <w:rPr>
          <w:rFonts w:ascii="Times New Roman" w:hAnsi="Times New Roman"/>
          <w:b/>
          <w:color w:val="000000"/>
        </w:rPr>
        <w:t>1</w:t>
      </w:r>
      <w:r w:rsidR="007635D6">
        <w:rPr>
          <w:rFonts w:ascii="Times New Roman" w:hAnsi="Times New Roman"/>
          <w:b/>
          <w:color w:val="000000"/>
        </w:rPr>
        <w:t>9</w:t>
      </w:r>
      <w:r w:rsidR="00685042" w:rsidRPr="0065595B">
        <w:rPr>
          <w:rFonts w:ascii="Times New Roman" w:hAnsi="Times New Roman"/>
          <w:b/>
          <w:bCs/>
          <w:color w:val="000000"/>
        </w:rPr>
        <w:t>,  2016</w:t>
      </w:r>
      <w:r w:rsidR="002C5847" w:rsidRPr="00C55ECA">
        <w:rPr>
          <w:rFonts w:ascii="Times New Roman" w:hAnsi="Times New Roman"/>
          <w:bCs/>
          <w:color w:val="000000"/>
        </w:rPr>
        <w:t xml:space="preserve">  </w:t>
      </w:r>
      <w:r w:rsidR="002136A3" w:rsidRPr="00C55ECA">
        <w:rPr>
          <w:rFonts w:ascii="Times New Roman" w:hAnsi="Times New Roman"/>
          <w:bCs/>
          <w:color w:val="000000"/>
        </w:rPr>
        <w:t xml:space="preserve">in the </w:t>
      </w:r>
      <w:r w:rsidR="00E97F73" w:rsidRPr="00C55ECA">
        <w:rPr>
          <w:rFonts w:ascii="Times New Roman" w:hAnsi="Times New Roman"/>
          <w:bCs/>
          <w:color w:val="000000"/>
        </w:rPr>
        <w:t>office</w:t>
      </w:r>
      <w:r w:rsidR="002136A3" w:rsidRPr="00C55ECA">
        <w:rPr>
          <w:rFonts w:ascii="Times New Roman" w:hAnsi="Times New Roman"/>
          <w:bCs/>
          <w:color w:val="000000"/>
        </w:rPr>
        <w:t xml:space="preserve"> of</w:t>
      </w:r>
      <w:r w:rsidR="004F2C28" w:rsidRPr="00C55ECA">
        <w:rPr>
          <w:rFonts w:ascii="Times New Roman" w:hAnsi="Times New Roman"/>
          <w:bCs/>
          <w:color w:val="000000"/>
        </w:rPr>
        <w:t xml:space="preserve"> </w:t>
      </w:r>
      <w:r w:rsidR="00DB33DB">
        <w:rPr>
          <w:rFonts w:ascii="Times New Roman" w:hAnsi="Times New Roman"/>
          <w:bCs/>
          <w:color w:val="000000"/>
        </w:rPr>
        <w:t>Chief Warden</w:t>
      </w:r>
    </w:p>
    <w:p w:rsidR="00513D51" w:rsidRPr="00C55ECA" w:rsidRDefault="00513D51" w:rsidP="00CF187D">
      <w:pPr>
        <w:numPr>
          <w:ilvl w:val="0"/>
          <w:numId w:val="3"/>
        </w:numPr>
        <w:autoSpaceDE w:val="0"/>
        <w:autoSpaceDN w:val="0"/>
        <w:adjustRightInd w:val="0"/>
        <w:spacing w:after="120" w:line="240" w:lineRule="auto"/>
        <w:jc w:val="both"/>
        <w:rPr>
          <w:rFonts w:ascii="Times New Roman" w:hAnsi="Times New Roman"/>
          <w:color w:val="000000"/>
        </w:rPr>
      </w:pPr>
      <w:r w:rsidRPr="00C55ECA">
        <w:rPr>
          <w:rFonts w:ascii="Times New Roman" w:hAnsi="Times New Roman"/>
          <w:color w:val="000000"/>
        </w:rPr>
        <w:t>The bid document must be signed and sealed and enclosed with the bid as a token of acceptance of all terms and conditions in the bid document by the bidder.</w:t>
      </w:r>
    </w:p>
    <w:p w:rsidR="00513D51" w:rsidRPr="00C55ECA" w:rsidRDefault="00513D51" w:rsidP="00CF187D">
      <w:pPr>
        <w:numPr>
          <w:ilvl w:val="0"/>
          <w:numId w:val="3"/>
        </w:numPr>
        <w:autoSpaceDE w:val="0"/>
        <w:autoSpaceDN w:val="0"/>
        <w:adjustRightInd w:val="0"/>
        <w:spacing w:after="120" w:line="240" w:lineRule="auto"/>
        <w:jc w:val="both"/>
        <w:rPr>
          <w:rFonts w:ascii="Times New Roman" w:hAnsi="Times New Roman"/>
          <w:color w:val="000000"/>
        </w:rPr>
      </w:pPr>
      <w:r w:rsidRPr="00C55ECA">
        <w:rPr>
          <w:rFonts w:ascii="Times New Roman" w:hAnsi="Times New Roman"/>
          <w:color w:val="000000"/>
        </w:rPr>
        <w:lastRenderedPageBreak/>
        <w:t xml:space="preserve">The items must be delivered within </w:t>
      </w:r>
      <w:r w:rsidR="006D1E29" w:rsidRPr="00C55ECA">
        <w:rPr>
          <w:rFonts w:ascii="Times New Roman" w:hAnsi="Times New Roman"/>
          <w:b/>
          <w:color w:val="000000"/>
        </w:rPr>
        <w:t>3</w:t>
      </w:r>
      <w:r w:rsidRPr="00C55ECA">
        <w:rPr>
          <w:rFonts w:ascii="Times New Roman" w:hAnsi="Times New Roman"/>
          <w:b/>
          <w:color w:val="000000"/>
        </w:rPr>
        <w:t>0 days</w:t>
      </w:r>
      <w:r w:rsidRPr="00C55ECA">
        <w:rPr>
          <w:rFonts w:ascii="Times New Roman" w:hAnsi="Times New Roman"/>
          <w:color w:val="000000"/>
        </w:rPr>
        <w:t xml:space="preserve"> </w:t>
      </w:r>
      <w:r w:rsidR="0043374C" w:rsidRPr="00C55ECA">
        <w:rPr>
          <w:rFonts w:ascii="Times New Roman" w:hAnsi="Times New Roman"/>
          <w:color w:val="000000"/>
        </w:rPr>
        <w:t>from the</w:t>
      </w:r>
      <w:r w:rsidRPr="00C55ECA">
        <w:rPr>
          <w:rFonts w:ascii="Times New Roman" w:hAnsi="Times New Roman"/>
          <w:color w:val="000000"/>
        </w:rPr>
        <w:t xml:space="preserve"> date of placement of purchase order at the respective department.</w:t>
      </w:r>
    </w:p>
    <w:p w:rsidR="00513D51" w:rsidRPr="00C55ECA" w:rsidRDefault="00513D51" w:rsidP="00CF187D">
      <w:pPr>
        <w:numPr>
          <w:ilvl w:val="0"/>
          <w:numId w:val="3"/>
        </w:numPr>
        <w:autoSpaceDE w:val="0"/>
        <w:autoSpaceDN w:val="0"/>
        <w:adjustRightInd w:val="0"/>
        <w:spacing w:after="120" w:line="240" w:lineRule="auto"/>
        <w:jc w:val="both"/>
        <w:rPr>
          <w:rFonts w:ascii="Times New Roman" w:hAnsi="Times New Roman"/>
          <w:color w:val="000000"/>
        </w:rPr>
      </w:pPr>
      <w:r w:rsidRPr="00C55ECA">
        <w:rPr>
          <w:rFonts w:ascii="Times New Roman" w:hAnsi="Times New Roman"/>
          <w:color w:val="000000"/>
        </w:rPr>
        <w:t xml:space="preserve">Comprehensive onsite warranty for </w:t>
      </w:r>
      <w:r w:rsidR="00DB33DB">
        <w:rPr>
          <w:rFonts w:ascii="Times New Roman" w:hAnsi="Times New Roman"/>
          <w:color w:val="000000"/>
        </w:rPr>
        <w:t>1</w:t>
      </w:r>
      <w:r w:rsidR="00050C3A">
        <w:rPr>
          <w:rFonts w:ascii="Times New Roman" w:hAnsi="Times New Roman"/>
          <w:color w:val="000000"/>
        </w:rPr>
        <w:t>2</w:t>
      </w:r>
      <w:r w:rsidRPr="00C55ECA">
        <w:rPr>
          <w:rFonts w:ascii="Times New Roman" w:hAnsi="Times New Roman"/>
          <w:b/>
          <w:color w:val="000000"/>
        </w:rPr>
        <w:t xml:space="preserve"> months</w:t>
      </w:r>
      <w:r w:rsidRPr="00C55ECA">
        <w:rPr>
          <w:rFonts w:ascii="Times New Roman" w:hAnsi="Times New Roman"/>
          <w:color w:val="000000"/>
        </w:rPr>
        <w:t xml:space="preserve"> </w:t>
      </w:r>
      <w:r w:rsidR="0043374C" w:rsidRPr="00C55ECA">
        <w:rPr>
          <w:rFonts w:ascii="Times New Roman" w:hAnsi="Times New Roman"/>
          <w:color w:val="000000"/>
        </w:rPr>
        <w:t>from the</w:t>
      </w:r>
      <w:r w:rsidRPr="00C55ECA">
        <w:rPr>
          <w:rFonts w:ascii="Times New Roman" w:hAnsi="Times New Roman"/>
          <w:color w:val="000000"/>
        </w:rPr>
        <w:t xml:space="preserve"> date of satisfactory installation shall be applicable for offered goods.</w:t>
      </w:r>
    </w:p>
    <w:p w:rsidR="00513D51" w:rsidRPr="00C55ECA" w:rsidRDefault="00513D51" w:rsidP="00CF187D">
      <w:pPr>
        <w:numPr>
          <w:ilvl w:val="0"/>
          <w:numId w:val="3"/>
        </w:numPr>
        <w:autoSpaceDE w:val="0"/>
        <w:autoSpaceDN w:val="0"/>
        <w:adjustRightInd w:val="0"/>
        <w:spacing w:after="120" w:line="240" w:lineRule="auto"/>
        <w:jc w:val="both"/>
        <w:rPr>
          <w:rFonts w:ascii="Times New Roman" w:hAnsi="Times New Roman"/>
          <w:color w:val="000000"/>
        </w:rPr>
      </w:pPr>
      <w:r w:rsidRPr="00C55ECA">
        <w:rPr>
          <w:rFonts w:ascii="Times New Roman" w:hAnsi="Times New Roman"/>
          <w:color w:val="000000"/>
        </w:rPr>
        <w:t>All other terms and conditions of GFR 2005 of the Governme</w:t>
      </w:r>
      <w:r w:rsidR="00343300" w:rsidRPr="00C55ECA">
        <w:rPr>
          <w:rFonts w:ascii="Times New Roman" w:hAnsi="Times New Roman"/>
          <w:color w:val="000000"/>
        </w:rPr>
        <w:t>nt of India will be applicable.</w:t>
      </w:r>
    </w:p>
    <w:p w:rsidR="00DB33DB" w:rsidRPr="00CF187D" w:rsidRDefault="00513D51" w:rsidP="00DB33DB">
      <w:pPr>
        <w:numPr>
          <w:ilvl w:val="0"/>
          <w:numId w:val="3"/>
        </w:numPr>
        <w:autoSpaceDE w:val="0"/>
        <w:autoSpaceDN w:val="0"/>
        <w:adjustRightInd w:val="0"/>
        <w:spacing w:after="120" w:line="240" w:lineRule="auto"/>
        <w:jc w:val="both"/>
        <w:rPr>
          <w:rFonts w:ascii="Times New Roman" w:hAnsi="Times New Roman"/>
          <w:color w:val="000000"/>
        </w:rPr>
      </w:pPr>
      <w:r w:rsidRPr="00DB33DB">
        <w:rPr>
          <w:rFonts w:ascii="Times New Roman" w:hAnsi="Times New Roman"/>
          <w:b/>
          <w:color w:val="000000"/>
        </w:rPr>
        <w:t xml:space="preserve">Place of Delivery: </w:t>
      </w:r>
      <w:r w:rsidR="00DB33DB">
        <w:rPr>
          <w:rFonts w:ascii="Times New Roman" w:hAnsi="Times New Roman"/>
          <w:b/>
          <w:color w:val="000000"/>
        </w:rPr>
        <w:t>A-B TYPE QUARTERS</w:t>
      </w:r>
      <w:r w:rsidR="00DB33DB" w:rsidRPr="00CF187D">
        <w:rPr>
          <w:rFonts w:ascii="Times New Roman" w:hAnsi="Times New Roman"/>
          <w:b/>
          <w:color w:val="000000"/>
        </w:rPr>
        <w:t xml:space="preserve"> of NIT, Durgapur.</w:t>
      </w:r>
    </w:p>
    <w:p w:rsidR="007B19D1" w:rsidRPr="00CF187D" w:rsidRDefault="00513D51" w:rsidP="007B19D1">
      <w:pPr>
        <w:numPr>
          <w:ilvl w:val="0"/>
          <w:numId w:val="3"/>
        </w:numPr>
        <w:autoSpaceDE w:val="0"/>
        <w:autoSpaceDN w:val="0"/>
        <w:adjustRightInd w:val="0"/>
        <w:spacing w:after="120" w:line="240" w:lineRule="auto"/>
        <w:jc w:val="both"/>
        <w:rPr>
          <w:rFonts w:ascii="Times New Roman" w:hAnsi="Times New Roman"/>
          <w:color w:val="000000"/>
        </w:rPr>
      </w:pPr>
      <w:r w:rsidRPr="00DB33DB">
        <w:rPr>
          <w:rFonts w:ascii="Times New Roman" w:hAnsi="Times New Roman"/>
          <w:b/>
          <w:color w:val="000000"/>
        </w:rPr>
        <w:t xml:space="preserve">Installation / commissioning / demonstration requirement: Installation, commissioning, complete demonstration and successful running at </w:t>
      </w:r>
      <w:r w:rsidR="007B19D1">
        <w:rPr>
          <w:rFonts w:ascii="Times New Roman" w:hAnsi="Times New Roman"/>
          <w:b/>
          <w:color w:val="000000"/>
        </w:rPr>
        <w:t>A-B TYPE QUARTERS</w:t>
      </w:r>
      <w:r w:rsidR="007B19D1" w:rsidRPr="00CF187D">
        <w:rPr>
          <w:rFonts w:ascii="Times New Roman" w:hAnsi="Times New Roman"/>
          <w:b/>
          <w:color w:val="000000"/>
        </w:rPr>
        <w:t xml:space="preserve"> of  NIT, Durgapur.</w:t>
      </w:r>
    </w:p>
    <w:p w:rsidR="00513D51" w:rsidRPr="00DB33DB" w:rsidRDefault="00513D51" w:rsidP="00050C3A">
      <w:pPr>
        <w:autoSpaceDE w:val="0"/>
        <w:autoSpaceDN w:val="0"/>
        <w:adjustRightInd w:val="0"/>
        <w:spacing w:after="120" w:line="240" w:lineRule="auto"/>
        <w:ind w:left="720"/>
        <w:jc w:val="both"/>
        <w:rPr>
          <w:rFonts w:ascii="Times New Roman" w:hAnsi="Times New Roman"/>
          <w:b/>
          <w:color w:val="000000"/>
        </w:rPr>
      </w:pPr>
    </w:p>
    <w:p w:rsidR="0043374C" w:rsidRPr="00C55ECA" w:rsidRDefault="0043374C" w:rsidP="00CF187D">
      <w:pPr>
        <w:autoSpaceDE w:val="0"/>
        <w:autoSpaceDN w:val="0"/>
        <w:adjustRightInd w:val="0"/>
        <w:spacing w:after="120" w:line="240" w:lineRule="auto"/>
        <w:jc w:val="both"/>
        <w:rPr>
          <w:rFonts w:ascii="Times New Roman" w:hAnsi="Times New Roman"/>
          <w:color w:val="000000"/>
        </w:rPr>
      </w:pPr>
    </w:p>
    <w:p w:rsidR="00513D51" w:rsidRPr="00C55ECA" w:rsidRDefault="00513D51" w:rsidP="00CF187D">
      <w:pPr>
        <w:autoSpaceDE w:val="0"/>
        <w:autoSpaceDN w:val="0"/>
        <w:adjustRightInd w:val="0"/>
        <w:spacing w:after="120" w:line="240" w:lineRule="auto"/>
        <w:jc w:val="both"/>
        <w:rPr>
          <w:rFonts w:ascii="Times New Roman" w:hAnsi="Times New Roman"/>
          <w:color w:val="000000"/>
        </w:rPr>
      </w:pPr>
      <w:r w:rsidRPr="00C55ECA">
        <w:rPr>
          <w:rFonts w:ascii="Times New Roman" w:hAnsi="Times New Roman"/>
          <w:color w:val="000000"/>
        </w:rPr>
        <w:t xml:space="preserve">I look forward to receiving your quotations and </w:t>
      </w:r>
      <w:r w:rsidR="00685042" w:rsidRPr="00C55ECA">
        <w:rPr>
          <w:rFonts w:ascii="Times New Roman" w:hAnsi="Times New Roman"/>
          <w:color w:val="000000"/>
        </w:rPr>
        <w:t>thanking you,</w:t>
      </w:r>
    </w:p>
    <w:p w:rsidR="00AA02BC" w:rsidRPr="00C55ECA" w:rsidRDefault="00AA02BC" w:rsidP="00CF187D">
      <w:pPr>
        <w:autoSpaceDE w:val="0"/>
        <w:autoSpaceDN w:val="0"/>
        <w:adjustRightInd w:val="0"/>
        <w:spacing w:after="120" w:line="240" w:lineRule="auto"/>
        <w:jc w:val="both"/>
        <w:rPr>
          <w:rFonts w:ascii="Times New Roman" w:hAnsi="Times New Roman"/>
          <w:color w:val="000000"/>
        </w:rPr>
      </w:pPr>
    </w:p>
    <w:p w:rsidR="00D0622B" w:rsidRPr="00C55ECA" w:rsidRDefault="007B19D1" w:rsidP="00CF187D">
      <w:pPr>
        <w:autoSpaceDE w:val="0"/>
        <w:autoSpaceDN w:val="0"/>
        <w:adjustRightInd w:val="0"/>
        <w:spacing w:after="120" w:line="240" w:lineRule="auto"/>
        <w:jc w:val="both"/>
        <w:rPr>
          <w:rFonts w:ascii="Times New Roman" w:hAnsi="Times New Roman"/>
          <w:b/>
          <w:color w:val="000000"/>
        </w:rPr>
      </w:pPr>
      <w:r>
        <w:rPr>
          <w:rFonts w:ascii="Times New Roman" w:hAnsi="Times New Roman"/>
          <w:b/>
          <w:color w:val="000000"/>
        </w:rPr>
        <w:t>Senior Warden</w:t>
      </w:r>
      <w:r w:rsidR="0043374C" w:rsidRPr="00C55ECA">
        <w:rPr>
          <w:rFonts w:ascii="Times New Roman" w:hAnsi="Times New Roman"/>
          <w:b/>
          <w:color w:val="000000"/>
        </w:rPr>
        <w:t xml:space="preserve"> (</w:t>
      </w:r>
      <w:r>
        <w:rPr>
          <w:rFonts w:ascii="Times New Roman" w:hAnsi="Times New Roman"/>
          <w:b/>
          <w:color w:val="000000"/>
        </w:rPr>
        <w:t>A-B TYPE QUARTERS</w:t>
      </w:r>
      <w:r w:rsidR="0043374C" w:rsidRPr="00C55ECA">
        <w:rPr>
          <w:rFonts w:ascii="Times New Roman" w:hAnsi="Times New Roman"/>
          <w:b/>
          <w:color w:val="000000"/>
        </w:rPr>
        <w:t>)</w:t>
      </w:r>
    </w:p>
    <w:p w:rsidR="00AA02BC" w:rsidRPr="00C55ECA" w:rsidRDefault="00AA02BC" w:rsidP="00CF187D">
      <w:pPr>
        <w:autoSpaceDE w:val="0"/>
        <w:autoSpaceDN w:val="0"/>
        <w:adjustRightInd w:val="0"/>
        <w:spacing w:after="120" w:line="240" w:lineRule="auto"/>
        <w:jc w:val="both"/>
        <w:rPr>
          <w:rFonts w:ascii="Times New Roman" w:hAnsi="Times New Roman"/>
          <w:b/>
          <w:color w:val="000000"/>
        </w:rPr>
      </w:pPr>
    </w:p>
    <w:p w:rsidR="00513D51" w:rsidRPr="00C55ECA" w:rsidRDefault="00513D51" w:rsidP="00CF187D">
      <w:pPr>
        <w:autoSpaceDE w:val="0"/>
        <w:autoSpaceDN w:val="0"/>
        <w:adjustRightInd w:val="0"/>
        <w:spacing w:after="120" w:line="240" w:lineRule="auto"/>
        <w:jc w:val="both"/>
        <w:rPr>
          <w:rFonts w:ascii="Times New Roman" w:hAnsi="Times New Roman"/>
          <w:b/>
          <w:color w:val="000000"/>
          <w:u w:val="single"/>
        </w:rPr>
      </w:pPr>
      <w:r w:rsidRPr="00C55ECA">
        <w:rPr>
          <w:rFonts w:ascii="Times New Roman" w:hAnsi="Times New Roman"/>
          <w:b/>
          <w:color w:val="000000"/>
          <w:u w:val="single"/>
        </w:rPr>
        <w:t xml:space="preserve">The bid must be </w:t>
      </w:r>
      <w:r w:rsidR="008666AB" w:rsidRPr="00C55ECA">
        <w:rPr>
          <w:rFonts w:ascii="Times New Roman" w:hAnsi="Times New Roman"/>
          <w:b/>
          <w:color w:val="000000"/>
          <w:u w:val="single"/>
        </w:rPr>
        <w:t xml:space="preserve">addressed </w:t>
      </w:r>
      <w:r w:rsidR="00B02748" w:rsidRPr="00C55ECA">
        <w:rPr>
          <w:rFonts w:ascii="Times New Roman" w:hAnsi="Times New Roman"/>
          <w:b/>
          <w:color w:val="000000"/>
          <w:u w:val="single"/>
        </w:rPr>
        <w:t>to</w:t>
      </w:r>
      <w:r w:rsidRPr="00C55ECA">
        <w:rPr>
          <w:rFonts w:ascii="Times New Roman" w:hAnsi="Times New Roman"/>
          <w:b/>
          <w:color w:val="000000"/>
          <w:u w:val="single"/>
        </w:rPr>
        <w:t>:</w:t>
      </w:r>
    </w:p>
    <w:p w:rsidR="00AA02BC" w:rsidRPr="00C55ECA" w:rsidRDefault="00AA02BC" w:rsidP="00CF187D">
      <w:pPr>
        <w:autoSpaceDE w:val="0"/>
        <w:autoSpaceDN w:val="0"/>
        <w:adjustRightInd w:val="0"/>
        <w:spacing w:after="120" w:line="240" w:lineRule="auto"/>
        <w:jc w:val="both"/>
        <w:rPr>
          <w:rFonts w:ascii="Times New Roman" w:hAnsi="Times New Roman"/>
          <w:b/>
          <w:u w:val="single"/>
        </w:rPr>
      </w:pPr>
    </w:p>
    <w:p w:rsidR="0043374C" w:rsidRPr="003535F8" w:rsidRDefault="00AA02BC" w:rsidP="00CF187D">
      <w:pPr>
        <w:autoSpaceDE w:val="0"/>
        <w:autoSpaceDN w:val="0"/>
        <w:adjustRightInd w:val="0"/>
        <w:spacing w:after="120" w:line="240" w:lineRule="auto"/>
        <w:jc w:val="both"/>
        <w:rPr>
          <w:rFonts w:ascii="Times New Roman" w:hAnsi="Times New Roman"/>
          <w:b/>
        </w:rPr>
      </w:pPr>
      <w:r w:rsidRPr="00C55ECA">
        <w:rPr>
          <w:rFonts w:ascii="Times New Roman" w:hAnsi="Times New Roman"/>
          <w:b/>
        </w:rPr>
        <w:t>Dean (Students’ Welfare)</w:t>
      </w:r>
    </w:p>
    <w:p w:rsidR="00B35512" w:rsidRPr="00CF187D" w:rsidRDefault="00513D51" w:rsidP="00CF187D">
      <w:pPr>
        <w:autoSpaceDE w:val="0"/>
        <w:autoSpaceDN w:val="0"/>
        <w:adjustRightInd w:val="0"/>
        <w:spacing w:after="120" w:line="240" w:lineRule="auto"/>
        <w:jc w:val="both"/>
        <w:rPr>
          <w:rFonts w:ascii="Times New Roman" w:hAnsi="Times New Roman"/>
          <w:b/>
          <w:color w:val="000000"/>
        </w:rPr>
      </w:pPr>
      <w:r w:rsidRPr="00CF187D">
        <w:rPr>
          <w:rFonts w:ascii="Times New Roman" w:hAnsi="Times New Roman"/>
          <w:b/>
          <w:color w:val="000000"/>
        </w:rPr>
        <w:t>NIT, Durgapur -713209, W.B.</w:t>
      </w:r>
    </w:p>
    <w:p w:rsidR="00CE0060" w:rsidRPr="00CF187D" w:rsidRDefault="00CE0060" w:rsidP="00CF187D">
      <w:pPr>
        <w:autoSpaceDE w:val="0"/>
        <w:autoSpaceDN w:val="0"/>
        <w:adjustRightInd w:val="0"/>
        <w:spacing w:after="120" w:line="240" w:lineRule="auto"/>
        <w:jc w:val="both"/>
        <w:rPr>
          <w:rFonts w:ascii="Times New Roman" w:hAnsi="Times New Roman"/>
          <w:color w:val="000000"/>
        </w:rPr>
      </w:pPr>
    </w:p>
    <w:p w:rsidR="00CE0060" w:rsidRPr="00CF187D" w:rsidRDefault="00CE0060" w:rsidP="00CF187D">
      <w:pPr>
        <w:autoSpaceDE w:val="0"/>
        <w:autoSpaceDN w:val="0"/>
        <w:adjustRightInd w:val="0"/>
        <w:spacing w:after="120" w:line="240" w:lineRule="auto"/>
        <w:jc w:val="both"/>
        <w:rPr>
          <w:rFonts w:ascii="Times New Roman" w:hAnsi="Times New Roman"/>
          <w:color w:val="000000"/>
        </w:rPr>
      </w:pPr>
    </w:p>
    <w:p w:rsidR="00CE0060" w:rsidRPr="00CF187D" w:rsidRDefault="00CE0060" w:rsidP="00CF187D">
      <w:pPr>
        <w:autoSpaceDE w:val="0"/>
        <w:autoSpaceDN w:val="0"/>
        <w:adjustRightInd w:val="0"/>
        <w:spacing w:after="120" w:line="240" w:lineRule="auto"/>
        <w:jc w:val="both"/>
        <w:rPr>
          <w:rFonts w:ascii="Times New Roman" w:hAnsi="Times New Roman"/>
          <w:color w:val="000000"/>
        </w:rPr>
      </w:pPr>
    </w:p>
    <w:p w:rsidR="00CE0060" w:rsidRPr="00CF187D" w:rsidRDefault="00CE0060" w:rsidP="00CF187D">
      <w:pPr>
        <w:autoSpaceDE w:val="0"/>
        <w:autoSpaceDN w:val="0"/>
        <w:adjustRightInd w:val="0"/>
        <w:spacing w:after="120" w:line="240" w:lineRule="auto"/>
        <w:jc w:val="both"/>
        <w:rPr>
          <w:rFonts w:ascii="Times New Roman" w:hAnsi="Times New Roman"/>
          <w:color w:val="000000"/>
        </w:rPr>
      </w:pPr>
    </w:p>
    <w:p w:rsidR="00D86A44" w:rsidRPr="00CF187D" w:rsidRDefault="00D86A44" w:rsidP="00CF187D">
      <w:pPr>
        <w:autoSpaceDE w:val="0"/>
        <w:autoSpaceDN w:val="0"/>
        <w:adjustRightInd w:val="0"/>
        <w:spacing w:after="120" w:line="240" w:lineRule="auto"/>
        <w:jc w:val="both"/>
        <w:rPr>
          <w:rFonts w:ascii="Times New Roman" w:hAnsi="Times New Roman"/>
          <w:b/>
          <w:color w:val="000000"/>
        </w:rPr>
      </w:pPr>
    </w:p>
    <w:p w:rsidR="00D86A44" w:rsidRPr="00CF187D" w:rsidRDefault="00D86A44" w:rsidP="00CF187D">
      <w:pPr>
        <w:autoSpaceDE w:val="0"/>
        <w:autoSpaceDN w:val="0"/>
        <w:adjustRightInd w:val="0"/>
        <w:spacing w:after="120" w:line="240" w:lineRule="auto"/>
        <w:jc w:val="both"/>
        <w:rPr>
          <w:rFonts w:ascii="Times New Roman" w:hAnsi="Times New Roman"/>
          <w:b/>
          <w:color w:val="000000"/>
        </w:rPr>
      </w:pPr>
    </w:p>
    <w:p w:rsidR="00D86A44" w:rsidRPr="00CF187D" w:rsidRDefault="00D86A44" w:rsidP="00CF187D">
      <w:pPr>
        <w:autoSpaceDE w:val="0"/>
        <w:autoSpaceDN w:val="0"/>
        <w:adjustRightInd w:val="0"/>
        <w:spacing w:after="120" w:line="240" w:lineRule="auto"/>
        <w:jc w:val="both"/>
        <w:rPr>
          <w:rFonts w:ascii="Times New Roman" w:hAnsi="Times New Roman"/>
          <w:b/>
          <w:color w:val="000000"/>
        </w:rPr>
      </w:pPr>
    </w:p>
    <w:p w:rsidR="00D86A44" w:rsidRPr="00CF187D" w:rsidRDefault="00D86A44" w:rsidP="00CF187D">
      <w:pPr>
        <w:autoSpaceDE w:val="0"/>
        <w:autoSpaceDN w:val="0"/>
        <w:adjustRightInd w:val="0"/>
        <w:spacing w:after="120" w:line="240" w:lineRule="auto"/>
        <w:jc w:val="both"/>
        <w:rPr>
          <w:rFonts w:ascii="Times New Roman" w:hAnsi="Times New Roman"/>
          <w:b/>
          <w:color w:val="000000"/>
        </w:rPr>
      </w:pPr>
    </w:p>
    <w:p w:rsidR="00D86A44" w:rsidRDefault="00D86A44" w:rsidP="00CF187D">
      <w:pPr>
        <w:autoSpaceDE w:val="0"/>
        <w:autoSpaceDN w:val="0"/>
        <w:adjustRightInd w:val="0"/>
        <w:spacing w:after="120" w:line="240" w:lineRule="auto"/>
        <w:jc w:val="both"/>
        <w:rPr>
          <w:rFonts w:ascii="Times New Roman" w:hAnsi="Times New Roman"/>
          <w:b/>
          <w:color w:val="000000"/>
        </w:rPr>
      </w:pPr>
    </w:p>
    <w:p w:rsidR="00C938F3" w:rsidRDefault="00C938F3" w:rsidP="00CF187D">
      <w:pPr>
        <w:autoSpaceDE w:val="0"/>
        <w:autoSpaceDN w:val="0"/>
        <w:adjustRightInd w:val="0"/>
        <w:spacing w:after="120" w:line="240" w:lineRule="auto"/>
        <w:jc w:val="both"/>
        <w:rPr>
          <w:rFonts w:ascii="Times New Roman" w:hAnsi="Times New Roman"/>
          <w:b/>
          <w:color w:val="000000"/>
        </w:rPr>
      </w:pPr>
    </w:p>
    <w:p w:rsidR="00C938F3" w:rsidRDefault="00C938F3" w:rsidP="00CF187D">
      <w:pPr>
        <w:autoSpaceDE w:val="0"/>
        <w:autoSpaceDN w:val="0"/>
        <w:adjustRightInd w:val="0"/>
        <w:spacing w:after="120" w:line="240" w:lineRule="auto"/>
        <w:jc w:val="both"/>
        <w:rPr>
          <w:rFonts w:ascii="Times New Roman" w:hAnsi="Times New Roman"/>
          <w:b/>
          <w:color w:val="000000"/>
        </w:rPr>
      </w:pPr>
    </w:p>
    <w:p w:rsidR="00C938F3" w:rsidRDefault="00C938F3" w:rsidP="00CF187D">
      <w:pPr>
        <w:autoSpaceDE w:val="0"/>
        <w:autoSpaceDN w:val="0"/>
        <w:adjustRightInd w:val="0"/>
        <w:spacing w:after="120" w:line="240" w:lineRule="auto"/>
        <w:jc w:val="both"/>
        <w:rPr>
          <w:rFonts w:ascii="Times New Roman" w:hAnsi="Times New Roman"/>
          <w:b/>
          <w:color w:val="000000"/>
        </w:rPr>
      </w:pPr>
    </w:p>
    <w:p w:rsidR="00C938F3" w:rsidRDefault="00C938F3" w:rsidP="00CF187D">
      <w:pPr>
        <w:autoSpaceDE w:val="0"/>
        <w:autoSpaceDN w:val="0"/>
        <w:adjustRightInd w:val="0"/>
        <w:spacing w:after="120" w:line="240" w:lineRule="auto"/>
        <w:jc w:val="both"/>
        <w:rPr>
          <w:rFonts w:ascii="Times New Roman" w:hAnsi="Times New Roman"/>
          <w:b/>
          <w:color w:val="000000"/>
        </w:rPr>
      </w:pPr>
    </w:p>
    <w:p w:rsidR="00C938F3" w:rsidRDefault="00C938F3" w:rsidP="00CF187D">
      <w:pPr>
        <w:autoSpaceDE w:val="0"/>
        <w:autoSpaceDN w:val="0"/>
        <w:adjustRightInd w:val="0"/>
        <w:spacing w:after="120" w:line="240" w:lineRule="auto"/>
        <w:jc w:val="both"/>
        <w:rPr>
          <w:rFonts w:ascii="Times New Roman" w:hAnsi="Times New Roman"/>
          <w:b/>
          <w:color w:val="000000"/>
        </w:rPr>
      </w:pPr>
    </w:p>
    <w:p w:rsidR="00C938F3" w:rsidRDefault="00C938F3" w:rsidP="00CF187D">
      <w:pPr>
        <w:autoSpaceDE w:val="0"/>
        <w:autoSpaceDN w:val="0"/>
        <w:adjustRightInd w:val="0"/>
        <w:spacing w:after="120" w:line="240" w:lineRule="auto"/>
        <w:jc w:val="both"/>
        <w:rPr>
          <w:rFonts w:ascii="Times New Roman" w:hAnsi="Times New Roman"/>
          <w:b/>
          <w:color w:val="000000"/>
        </w:rPr>
      </w:pPr>
    </w:p>
    <w:p w:rsidR="00C938F3" w:rsidRDefault="00C938F3" w:rsidP="00CF187D">
      <w:pPr>
        <w:autoSpaceDE w:val="0"/>
        <w:autoSpaceDN w:val="0"/>
        <w:adjustRightInd w:val="0"/>
        <w:spacing w:after="120" w:line="240" w:lineRule="auto"/>
        <w:jc w:val="both"/>
        <w:rPr>
          <w:rFonts w:ascii="Times New Roman" w:hAnsi="Times New Roman"/>
          <w:b/>
          <w:color w:val="000000"/>
        </w:rPr>
      </w:pPr>
    </w:p>
    <w:p w:rsidR="00C938F3" w:rsidRDefault="00C938F3" w:rsidP="00CF187D">
      <w:pPr>
        <w:autoSpaceDE w:val="0"/>
        <w:autoSpaceDN w:val="0"/>
        <w:adjustRightInd w:val="0"/>
        <w:spacing w:after="120" w:line="240" w:lineRule="auto"/>
        <w:jc w:val="both"/>
        <w:rPr>
          <w:rFonts w:ascii="Times New Roman" w:hAnsi="Times New Roman"/>
          <w:b/>
          <w:color w:val="000000"/>
        </w:rPr>
      </w:pPr>
    </w:p>
    <w:p w:rsidR="00513D51" w:rsidRPr="00CF187D" w:rsidRDefault="00513D51" w:rsidP="00CF187D">
      <w:pPr>
        <w:autoSpaceDE w:val="0"/>
        <w:autoSpaceDN w:val="0"/>
        <w:adjustRightInd w:val="0"/>
        <w:spacing w:after="120" w:line="240" w:lineRule="auto"/>
        <w:jc w:val="both"/>
        <w:rPr>
          <w:rFonts w:ascii="Times New Roman" w:hAnsi="Times New Roman"/>
          <w:color w:val="000000"/>
        </w:rPr>
      </w:pPr>
      <w:r w:rsidRPr="00CF187D">
        <w:rPr>
          <w:rFonts w:ascii="Times New Roman" w:hAnsi="Times New Roman"/>
          <w:b/>
          <w:color w:val="000000"/>
        </w:rPr>
        <w:lastRenderedPageBreak/>
        <w:t>Annexure – I</w:t>
      </w:r>
    </w:p>
    <w:p w:rsidR="00513D51" w:rsidRPr="00CF187D" w:rsidRDefault="00513D51" w:rsidP="00CF187D">
      <w:pPr>
        <w:autoSpaceDE w:val="0"/>
        <w:autoSpaceDN w:val="0"/>
        <w:adjustRightInd w:val="0"/>
        <w:spacing w:after="120" w:line="240" w:lineRule="auto"/>
        <w:jc w:val="both"/>
        <w:rPr>
          <w:rFonts w:ascii="Times New Roman" w:hAnsi="Times New Roman"/>
          <w:b/>
          <w:color w:val="000000"/>
        </w:rPr>
      </w:pPr>
    </w:p>
    <w:p w:rsidR="00513D51" w:rsidRPr="00CF187D" w:rsidRDefault="00513D51" w:rsidP="00CF187D">
      <w:pPr>
        <w:autoSpaceDE w:val="0"/>
        <w:autoSpaceDN w:val="0"/>
        <w:adjustRightInd w:val="0"/>
        <w:spacing w:after="120" w:line="240" w:lineRule="auto"/>
        <w:jc w:val="both"/>
        <w:rPr>
          <w:rFonts w:ascii="Times New Roman" w:hAnsi="Times New Roman"/>
          <w:b/>
          <w:color w:val="000000"/>
          <w:u w:val="single"/>
        </w:rPr>
      </w:pPr>
      <w:r w:rsidRPr="00CF187D">
        <w:rPr>
          <w:rFonts w:ascii="Times New Roman" w:hAnsi="Times New Roman"/>
          <w:b/>
          <w:color w:val="000000"/>
          <w:u w:val="single"/>
        </w:rPr>
        <w:t>PRICE BID</w:t>
      </w:r>
    </w:p>
    <w:p w:rsidR="00513D51" w:rsidRPr="00CF187D" w:rsidRDefault="00513D51" w:rsidP="00CF187D">
      <w:pPr>
        <w:autoSpaceDE w:val="0"/>
        <w:autoSpaceDN w:val="0"/>
        <w:adjustRightInd w:val="0"/>
        <w:spacing w:after="120" w:line="240" w:lineRule="auto"/>
        <w:jc w:val="both"/>
        <w:rPr>
          <w:rFonts w:ascii="Times New Roman" w:hAnsi="Times New Roman"/>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202"/>
        <w:gridCol w:w="986"/>
        <w:gridCol w:w="1354"/>
        <w:gridCol w:w="1096"/>
        <w:gridCol w:w="841"/>
        <w:gridCol w:w="1231"/>
        <w:gridCol w:w="1061"/>
        <w:gridCol w:w="1032"/>
      </w:tblGrid>
      <w:tr w:rsidR="00513D51" w:rsidRPr="00CF187D" w:rsidTr="004E5F2A">
        <w:tc>
          <w:tcPr>
            <w:tcW w:w="454" w:type="dxa"/>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1</w:t>
            </w:r>
          </w:p>
        </w:tc>
        <w:tc>
          <w:tcPr>
            <w:tcW w:w="1311" w:type="dxa"/>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2</w:t>
            </w:r>
          </w:p>
        </w:tc>
        <w:tc>
          <w:tcPr>
            <w:tcW w:w="881" w:type="dxa"/>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3</w:t>
            </w:r>
          </w:p>
        </w:tc>
        <w:tc>
          <w:tcPr>
            <w:tcW w:w="2448" w:type="dxa"/>
            <w:gridSpan w:val="2"/>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4</w:t>
            </w:r>
          </w:p>
        </w:tc>
        <w:tc>
          <w:tcPr>
            <w:tcW w:w="774" w:type="dxa"/>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5</w:t>
            </w:r>
          </w:p>
        </w:tc>
        <w:tc>
          <w:tcPr>
            <w:tcW w:w="1230" w:type="dxa"/>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6</w:t>
            </w:r>
          </w:p>
        </w:tc>
        <w:tc>
          <w:tcPr>
            <w:tcW w:w="1110" w:type="dxa"/>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7</w:t>
            </w:r>
          </w:p>
        </w:tc>
        <w:tc>
          <w:tcPr>
            <w:tcW w:w="1080" w:type="dxa"/>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8</w:t>
            </w:r>
          </w:p>
        </w:tc>
      </w:tr>
      <w:tr w:rsidR="00513D51" w:rsidRPr="00CF187D" w:rsidTr="004E5F2A">
        <w:trPr>
          <w:cantSplit/>
        </w:trPr>
        <w:tc>
          <w:tcPr>
            <w:tcW w:w="454" w:type="dxa"/>
            <w:vMerge w:val="restart"/>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Sl.</w:t>
            </w:r>
          </w:p>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No</w:t>
            </w:r>
          </w:p>
        </w:tc>
        <w:tc>
          <w:tcPr>
            <w:tcW w:w="1311" w:type="dxa"/>
            <w:vMerge w:val="restart"/>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Name of the good</w:t>
            </w:r>
          </w:p>
        </w:tc>
        <w:tc>
          <w:tcPr>
            <w:tcW w:w="881" w:type="dxa"/>
            <w:vMerge w:val="restart"/>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Quantity</w:t>
            </w:r>
          </w:p>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&amp; Unit</w:t>
            </w:r>
          </w:p>
        </w:tc>
        <w:tc>
          <w:tcPr>
            <w:tcW w:w="2448" w:type="dxa"/>
            <w:gridSpan w:val="2"/>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Price for each unit</w:t>
            </w:r>
          </w:p>
        </w:tc>
        <w:tc>
          <w:tcPr>
            <w:tcW w:w="774" w:type="dxa"/>
            <w:vMerge w:val="restart"/>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Unit Price</w:t>
            </w:r>
          </w:p>
          <w:p w:rsidR="00513D51" w:rsidRPr="00CF187D" w:rsidRDefault="00513D51" w:rsidP="00CF187D">
            <w:pPr>
              <w:spacing w:after="120" w:line="240" w:lineRule="auto"/>
              <w:jc w:val="both"/>
              <w:rPr>
                <w:rFonts w:ascii="Times New Roman" w:hAnsi="Times New Roman"/>
              </w:rPr>
            </w:pPr>
          </w:p>
          <w:p w:rsidR="00513D51" w:rsidRPr="00CF187D" w:rsidRDefault="00513D51" w:rsidP="00CF187D">
            <w:pPr>
              <w:spacing w:after="120" w:line="240" w:lineRule="auto"/>
              <w:jc w:val="both"/>
              <w:rPr>
                <w:rFonts w:ascii="Times New Roman" w:hAnsi="Times New Roman"/>
              </w:rPr>
            </w:pPr>
          </w:p>
          <w:p w:rsidR="00513D51" w:rsidRPr="00CF187D" w:rsidRDefault="00513D51" w:rsidP="00CF187D">
            <w:pPr>
              <w:spacing w:after="120" w:line="240" w:lineRule="auto"/>
              <w:jc w:val="both"/>
              <w:rPr>
                <w:rFonts w:ascii="Times New Roman" w:hAnsi="Times New Roman"/>
              </w:rPr>
            </w:pPr>
          </w:p>
          <w:p w:rsidR="00513D51" w:rsidRPr="00CF187D" w:rsidRDefault="00513D51" w:rsidP="00CF187D">
            <w:pPr>
              <w:spacing w:after="120" w:line="240" w:lineRule="auto"/>
              <w:jc w:val="both"/>
              <w:rPr>
                <w:rFonts w:ascii="Times New Roman" w:hAnsi="Times New Roman"/>
              </w:rPr>
            </w:pPr>
          </w:p>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(a)+(b)</w:t>
            </w:r>
          </w:p>
        </w:tc>
        <w:tc>
          <w:tcPr>
            <w:tcW w:w="1230" w:type="dxa"/>
            <w:vMerge w:val="restart"/>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Sales tax/ VAT &amp; other taxes payable [admissible only on col. 4(a)]</w:t>
            </w:r>
          </w:p>
        </w:tc>
        <w:tc>
          <w:tcPr>
            <w:tcW w:w="1110" w:type="dxa"/>
            <w:vMerge w:val="restart"/>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Total Unit Price</w:t>
            </w:r>
          </w:p>
          <w:p w:rsidR="00513D51" w:rsidRPr="00CF187D" w:rsidRDefault="00513D51" w:rsidP="00CF187D">
            <w:pPr>
              <w:spacing w:after="120" w:line="240" w:lineRule="auto"/>
              <w:jc w:val="both"/>
              <w:rPr>
                <w:rFonts w:ascii="Times New Roman" w:hAnsi="Times New Roman"/>
              </w:rPr>
            </w:pPr>
          </w:p>
          <w:p w:rsidR="00513D51" w:rsidRPr="00CF187D" w:rsidRDefault="00513D51" w:rsidP="00CF187D">
            <w:pPr>
              <w:spacing w:after="120" w:line="240" w:lineRule="auto"/>
              <w:jc w:val="both"/>
              <w:rPr>
                <w:rFonts w:ascii="Times New Roman" w:hAnsi="Times New Roman"/>
              </w:rPr>
            </w:pPr>
          </w:p>
          <w:p w:rsidR="00513D51" w:rsidRPr="00CF187D" w:rsidRDefault="00513D51" w:rsidP="00CF187D">
            <w:pPr>
              <w:spacing w:after="120" w:line="240" w:lineRule="auto"/>
              <w:jc w:val="both"/>
              <w:rPr>
                <w:rFonts w:ascii="Times New Roman" w:hAnsi="Times New Roman"/>
              </w:rPr>
            </w:pPr>
          </w:p>
          <w:p w:rsidR="00513D51" w:rsidRPr="00CF187D" w:rsidRDefault="00513D51" w:rsidP="00CF187D">
            <w:pPr>
              <w:spacing w:after="120" w:line="240" w:lineRule="auto"/>
              <w:jc w:val="both"/>
              <w:rPr>
                <w:rFonts w:ascii="Times New Roman" w:hAnsi="Times New Roman"/>
              </w:rPr>
            </w:pPr>
          </w:p>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(5)+(6)</w:t>
            </w:r>
          </w:p>
        </w:tc>
        <w:tc>
          <w:tcPr>
            <w:tcW w:w="1080" w:type="dxa"/>
            <w:vMerge w:val="restart"/>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Total Unit Price (in words)</w:t>
            </w:r>
          </w:p>
        </w:tc>
      </w:tr>
      <w:tr w:rsidR="00513D51" w:rsidRPr="00CF187D" w:rsidTr="004E5F2A">
        <w:trPr>
          <w:cantSplit/>
        </w:trPr>
        <w:tc>
          <w:tcPr>
            <w:tcW w:w="454" w:type="dxa"/>
            <w:vMerge/>
          </w:tcPr>
          <w:p w:rsidR="00513D51" w:rsidRPr="00CF187D" w:rsidRDefault="00513D51" w:rsidP="00CF187D">
            <w:pPr>
              <w:spacing w:after="120" w:line="240" w:lineRule="auto"/>
              <w:jc w:val="both"/>
              <w:rPr>
                <w:rFonts w:ascii="Times New Roman" w:hAnsi="Times New Roman"/>
              </w:rPr>
            </w:pPr>
          </w:p>
        </w:tc>
        <w:tc>
          <w:tcPr>
            <w:tcW w:w="1311" w:type="dxa"/>
            <w:vMerge/>
          </w:tcPr>
          <w:p w:rsidR="00513D51" w:rsidRPr="00CF187D" w:rsidRDefault="00513D51" w:rsidP="00CF187D">
            <w:pPr>
              <w:spacing w:after="120" w:line="240" w:lineRule="auto"/>
              <w:jc w:val="both"/>
              <w:rPr>
                <w:rFonts w:ascii="Times New Roman" w:hAnsi="Times New Roman"/>
              </w:rPr>
            </w:pPr>
          </w:p>
        </w:tc>
        <w:tc>
          <w:tcPr>
            <w:tcW w:w="881" w:type="dxa"/>
            <w:vMerge/>
          </w:tcPr>
          <w:p w:rsidR="00513D51" w:rsidRPr="00CF187D" w:rsidRDefault="00513D51" w:rsidP="00CF187D">
            <w:pPr>
              <w:spacing w:after="120" w:line="240" w:lineRule="auto"/>
              <w:jc w:val="both"/>
              <w:rPr>
                <w:rFonts w:ascii="Times New Roman" w:hAnsi="Times New Roman"/>
              </w:rPr>
            </w:pPr>
          </w:p>
        </w:tc>
        <w:tc>
          <w:tcPr>
            <w:tcW w:w="1386" w:type="dxa"/>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Ex-factor/</w:t>
            </w:r>
          </w:p>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ex-warehouse/</w:t>
            </w:r>
          </w:p>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ex-showroom/</w:t>
            </w:r>
          </w:p>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off the shelf</w:t>
            </w:r>
          </w:p>
          <w:p w:rsidR="00513D51" w:rsidRPr="00CF187D" w:rsidRDefault="00513D51" w:rsidP="00CF187D">
            <w:pPr>
              <w:spacing w:after="120" w:line="240" w:lineRule="auto"/>
              <w:jc w:val="both"/>
              <w:rPr>
                <w:rFonts w:ascii="Times New Roman" w:hAnsi="Times New Roman"/>
              </w:rPr>
            </w:pPr>
          </w:p>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(a)</w:t>
            </w:r>
          </w:p>
        </w:tc>
        <w:tc>
          <w:tcPr>
            <w:tcW w:w="1062" w:type="dxa"/>
          </w:tcPr>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Incidental</w:t>
            </w:r>
          </w:p>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Services</w:t>
            </w:r>
          </w:p>
          <w:p w:rsidR="00513D51" w:rsidRPr="00CF187D" w:rsidRDefault="00513D51" w:rsidP="00CF187D">
            <w:pPr>
              <w:spacing w:after="120" w:line="240" w:lineRule="auto"/>
              <w:jc w:val="both"/>
              <w:rPr>
                <w:rFonts w:ascii="Times New Roman" w:hAnsi="Times New Roman"/>
              </w:rPr>
            </w:pPr>
          </w:p>
          <w:p w:rsidR="00513D51" w:rsidRPr="00CF187D" w:rsidRDefault="00513D51" w:rsidP="00CF187D">
            <w:pPr>
              <w:spacing w:after="120" w:line="240" w:lineRule="auto"/>
              <w:jc w:val="both"/>
              <w:rPr>
                <w:rFonts w:ascii="Times New Roman" w:hAnsi="Times New Roman"/>
              </w:rPr>
            </w:pPr>
          </w:p>
          <w:p w:rsidR="00513D51" w:rsidRPr="00CF187D" w:rsidRDefault="00513D51" w:rsidP="00CF187D">
            <w:pPr>
              <w:spacing w:after="120" w:line="240" w:lineRule="auto"/>
              <w:jc w:val="both"/>
              <w:rPr>
                <w:rFonts w:ascii="Times New Roman" w:hAnsi="Times New Roman"/>
              </w:rPr>
            </w:pPr>
          </w:p>
          <w:p w:rsidR="00513D51" w:rsidRPr="00CF187D" w:rsidRDefault="00513D51" w:rsidP="00CF187D">
            <w:pPr>
              <w:spacing w:after="120" w:line="240" w:lineRule="auto"/>
              <w:jc w:val="both"/>
              <w:rPr>
                <w:rFonts w:ascii="Times New Roman" w:hAnsi="Times New Roman"/>
              </w:rPr>
            </w:pPr>
            <w:r w:rsidRPr="00CF187D">
              <w:rPr>
                <w:rFonts w:ascii="Times New Roman" w:hAnsi="Times New Roman"/>
              </w:rPr>
              <w:t>(b)</w:t>
            </w:r>
          </w:p>
        </w:tc>
        <w:tc>
          <w:tcPr>
            <w:tcW w:w="774" w:type="dxa"/>
            <w:vMerge/>
          </w:tcPr>
          <w:p w:rsidR="00513D51" w:rsidRPr="00CF187D" w:rsidRDefault="00513D51" w:rsidP="00CF187D">
            <w:pPr>
              <w:spacing w:after="120" w:line="240" w:lineRule="auto"/>
              <w:jc w:val="both"/>
              <w:rPr>
                <w:rFonts w:ascii="Times New Roman" w:hAnsi="Times New Roman"/>
              </w:rPr>
            </w:pPr>
          </w:p>
        </w:tc>
        <w:tc>
          <w:tcPr>
            <w:tcW w:w="1230" w:type="dxa"/>
            <w:vMerge/>
          </w:tcPr>
          <w:p w:rsidR="00513D51" w:rsidRPr="00CF187D" w:rsidRDefault="00513D51" w:rsidP="00CF187D">
            <w:pPr>
              <w:spacing w:after="120" w:line="240" w:lineRule="auto"/>
              <w:jc w:val="both"/>
              <w:rPr>
                <w:rFonts w:ascii="Times New Roman" w:hAnsi="Times New Roman"/>
              </w:rPr>
            </w:pPr>
          </w:p>
        </w:tc>
        <w:tc>
          <w:tcPr>
            <w:tcW w:w="1110" w:type="dxa"/>
            <w:vMerge/>
          </w:tcPr>
          <w:p w:rsidR="00513D51" w:rsidRPr="00CF187D" w:rsidRDefault="00513D51" w:rsidP="00CF187D">
            <w:pPr>
              <w:spacing w:after="120" w:line="240" w:lineRule="auto"/>
              <w:jc w:val="both"/>
              <w:rPr>
                <w:rFonts w:ascii="Times New Roman" w:hAnsi="Times New Roman"/>
              </w:rPr>
            </w:pPr>
          </w:p>
        </w:tc>
        <w:tc>
          <w:tcPr>
            <w:tcW w:w="1080" w:type="dxa"/>
            <w:vMerge/>
          </w:tcPr>
          <w:p w:rsidR="00513D51" w:rsidRPr="00CF187D" w:rsidRDefault="00513D51" w:rsidP="00CF187D">
            <w:pPr>
              <w:spacing w:after="120" w:line="240" w:lineRule="auto"/>
              <w:jc w:val="both"/>
              <w:rPr>
                <w:rFonts w:ascii="Times New Roman" w:hAnsi="Times New Roman"/>
              </w:rPr>
            </w:pPr>
          </w:p>
        </w:tc>
      </w:tr>
      <w:tr w:rsidR="00513D51" w:rsidRPr="00CF187D" w:rsidTr="004E5F2A">
        <w:tc>
          <w:tcPr>
            <w:tcW w:w="454" w:type="dxa"/>
          </w:tcPr>
          <w:p w:rsidR="00513D51" w:rsidRPr="00CF187D" w:rsidRDefault="00513D51" w:rsidP="00CF187D">
            <w:pPr>
              <w:spacing w:after="120" w:line="240" w:lineRule="auto"/>
              <w:jc w:val="both"/>
              <w:rPr>
                <w:rFonts w:ascii="Times New Roman" w:hAnsi="Times New Roman"/>
              </w:rPr>
            </w:pPr>
          </w:p>
        </w:tc>
        <w:tc>
          <w:tcPr>
            <w:tcW w:w="1311" w:type="dxa"/>
          </w:tcPr>
          <w:p w:rsidR="00513D51" w:rsidRPr="00CF187D" w:rsidRDefault="00513D51" w:rsidP="00CF187D">
            <w:pPr>
              <w:spacing w:after="120" w:line="240" w:lineRule="auto"/>
              <w:jc w:val="both"/>
              <w:rPr>
                <w:rFonts w:ascii="Times New Roman" w:hAnsi="Times New Roman"/>
              </w:rPr>
            </w:pPr>
          </w:p>
        </w:tc>
        <w:tc>
          <w:tcPr>
            <w:tcW w:w="881" w:type="dxa"/>
          </w:tcPr>
          <w:p w:rsidR="00513D51" w:rsidRPr="00CF187D" w:rsidRDefault="00513D51" w:rsidP="00CF187D">
            <w:pPr>
              <w:spacing w:after="120" w:line="240" w:lineRule="auto"/>
              <w:jc w:val="both"/>
              <w:rPr>
                <w:rFonts w:ascii="Times New Roman" w:hAnsi="Times New Roman"/>
              </w:rPr>
            </w:pPr>
          </w:p>
        </w:tc>
        <w:tc>
          <w:tcPr>
            <w:tcW w:w="1386" w:type="dxa"/>
          </w:tcPr>
          <w:p w:rsidR="00513D51" w:rsidRPr="00CF187D" w:rsidRDefault="00513D51" w:rsidP="00CF187D">
            <w:pPr>
              <w:spacing w:after="120" w:line="240" w:lineRule="auto"/>
              <w:jc w:val="both"/>
              <w:rPr>
                <w:rFonts w:ascii="Times New Roman" w:hAnsi="Times New Roman"/>
              </w:rPr>
            </w:pPr>
          </w:p>
        </w:tc>
        <w:tc>
          <w:tcPr>
            <w:tcW w:w="1062" w:type="dxa"/>
          </w:tcPr>
          <w:p w:rsidR="00513D51" w:rsidRPr="00CF187D" w:rsidRDefault="00513D51" w:rsidP="00CF187D">
            <w:pPr>
              <w:spacing w:after="120" w:line="240" w:lineRule="auto"/>
              <w:jc w:val="both"/>
              <w:rPr>
                <w:rFonts w:ascii="Times New Roman" w:hAnsi="Times New Roman"/>
              </w:rPr>
            </w:pPr>
          </w:p>
        </w:tc>
        <w:tc>
          <w:tcPr>
            <w:tcW w:w="774" w:type="dxa"/>
          </w:tcPr>
          <w:p w:rsidR="00513D51" w:rsidRPr="00CF187D" w:rsidRDefault="00513D51" w:rsidP="00CF187D">
            <w:pPr>
              <w:spacing w:after="120" w:line="240" w:lineRule="auto"/>
              <w:jc w:val="both"/>
              <w:rPr>
                <w:rFonts w:ascii="Times New Roman" w:hAnsi="Times New Roman"/>
              </w:rPr>
            </w:pPr>
          </w:p>
        </w:tc>
        <w:tc>
          <w:tcPr>
            <w:tcW w:w="1230" w:type="dxa"/>
          </w:tcPr>
          <w:p w:rsidR="00513D51" w:rsidRPr="00CF187D" w:rsidRDefault="00513D51" w:rsidP="00CF187D">
            <w:pPr>
              <w:spacing w:after="120" w:line="240" w:lineRule="auto"/>
              <w:jc w:val="both"/>
              <w:rPr>
                <w:rFonts w:ascii="Times New Roman" w:hAnsi="Times New Roman"/>
              </w:rPr>
            </w:pPr>
          </w:p>
        </w:tc>
        <w:tc>
          <w:tcPr>
            <w:tcW w:w="1110" w:type="dxa"/>
          </w:tcPr>
          <w:p w:rsidR="00513D51" w:rsidRPr="00CF187D" w:rsidRDefault="00513D51" w:rsidP="00CF187D">
            <w:pPr>
              <w:spacing w:after="120" w:line="240" w:lineRule="auto"/>
              <w:jc w:val="both"/>
              <w:rPr>
                <w:rFonts w:ascii="Times New Roman" w:hAnsi="Times New Roman"/>
              </w:rPr>
            </w:pPr>
          </w:p>
        </w:tc>
        <w:tc>
          <w:tcPr>
            <w:tcW w:w="1080" w:type="dxa"/>
          </w:tcPr>
          <w:p w:rsidR="00513D51" w:rsidRPr="00CF187D" w:rsidRDefault="00513D51" w:rsidP="00CF187D">
            <w:pPr>
              <w:spacing w:after="120" w:line="240" w:lineRule="auto"/>
              <w:jc w:val="both"/>
              <w:rPr>
                <w:rFonts w:ascii="Times New Roman" w:hAnsi="Times New Roman"/>
              </w:rPr>
            </w:pPr>
          </w:p>
        </w:tc>
      </w:tr>
      <w:tr w:rsidR="00513D51" w:rsidRPr="00CF187D" w:rsidTr="004E5F2A">
        <w:tc>
          <w:tcPr>
            <w:tcW w:w="454" w:type="dxa"/>
          </w:tcPr>
          <w:p w:rsidR="00513D51" w:rsidRPr="00CF187D" w:rsidRDefault="00513D51" w:rsidP="00CF187D">
            <w:pPr>
              <w:spacing w:after="120" w:line="240" w:lineRule="auto"/>
              <w:jc w:val="both"/>
              <w:rPr>
                <w:rFonts w:ascii="Times New Roman" w:hAnsi="Times New Roman"/>
              </w:rPr>
            </w:pPr>
          </w:p>
        </w:tc>
        <w:tc>
          <w:tcPr>
            <w:tcW w:w="1311" w:type="dxa"/>
          </w:tcPr>
          <w:p w:rsidR="00513D51" w:rsidRPr="00CF187D" w:rsidRDefault="00513D51" w:rsidP="00CF187D">
            <w:pPr>
              <w:spacing w:after="120" w:line="240" w:lineRule="auto"/>
              <w:jc w:val="both"/>
              <w:rPr>
                <w:rFonts w:ascii="Times New Roman" w:hAnsi="Times New Roman"/>
              </w:rPr>
            </w:pPr>
          </w:p>
        </w:tc>
        <w:tc>
          <w:tcPr>
            <w:tcW w:w="881" w:type="dxa"/>
          </w:tcPr>
          <w:p w:rsidR="00513D51" w:rsidRPr="00CF187D" w:rsidRDefault="00513D51" w:rsidP="00CF187D">
            <w:pPr>
              <w:spacing w:after="120" w:line="240" w:lineRule="auto"/>
              <w:jc w:val="both"/>
              <w:rPr>
                <w:rFonts w:ascii="Times New Roman" w:hAnsi="Times New Roman"/>
              </w:rPr>
            </w:pPr>
          </w:p>
        </w:tc>
        <w:tc>
          <w:tcPr>
            <w:tcW w:w="1386" w:type="dxa"/>
          </w:tcPr>
          <w:p w:rsidR="00513D51" w:rsidRPr="00CF187D" w:rsidRDefault="00513D51" w:rsidP="00CF187D">
            <w:pPr>
              <w:spacing w:after="120" w:line="240" w:lineRule="auto"/>
              <w:jc w:val="both"/>
              <w:rPr>
                <w:rFonts w:ascii="Times New Roman" w:hAnsi="Times New Roman"/>
              </w:rPr>
            </w:pPr>
          </w:p>
        </w:tc>
        <w:tc>
          <w:tcPr>
            <w:tcW w:w="1062" w:type="dxa"/>
          </w:tcPr>
          <w:p w:rsidR="00513D51" w:rsidRPr="00CF187D" w:rsidRDefault="00513D51" w:rsidP="00CF187D">
            <w:pPr>
              <w:spacing w:after="120" w:line="240" w:lineRule="auto"/>
              <w:jc w:val="both"/>
              <w:rPr>
                <w:rFonts w:ascii="Times New Roman" w:hAnsi="Times New Roman"/>
              </w:rPr>
            </w:pPr>
          </w:p>
        </w:tc>
        <w:tc>
          <w:tcPr>
            <w:tcW w:w="774" w:type="dxa"/>
          </w:tcPr>
          <w:p w:rsidR="00513D51" w:rsidRPr="00CF187D" w:rsidRDefault="00513D51" w:rsidP="00CF187D">
            <w:pPr>
              <w:spacing w:after="120" w:line="240" w:lineRule="auto"/>
              <w:jc w:val="both"/>
              <w:rPr>
                <w:rFonts w:ascii="Times New Roman" w:hAnsi="Times New Roman"/>
              </w:rPr>
            </w:pPr>
          </w:p>
        </w:tc>
        <w:tc>
          <w:tcPr>
            <w:tcW w:w="1230" w:type="dxa"/>
          </w:tcPr>
          <w:p w:rsidR="00513D51" w:rsidRPr="00CF187D" w:rsidRDefault="00513D51" w:rsidP="00CF187D">
            <w:pPr>
              <w:spacing w:after="120" w:line="240" w:lineRule="auto"/>
              <w:jc w:val="both"/>
              <w:rPr>
                <w:rFonts w:ascii="Times New Roman" w:hAnsi="Times New Roman"/>
              </w:rPr>
            </w:pPr>
          </w:p>
        </w:tc>
        <w:tc>
          <w:tcPr>
            <w:tcW w:w="1110" w:type="dxa"/>
          </w:tcPr>
          <w:p w:rsidR="00513D51" w:rsidRPr="00CF187D" w:rsidRDefault="00513D51" w:rsidP="00CF187D">
            <w:pPr>
              <w:spacing w:after="120" w:line="240" w:lineRule="auto"/>
              <w:jc w:val="both"/>
              <w:rPr>
                <w:rFonts w:ascii="Times New Roman" w:hAnsi="Times New Roman"/>
              </w:rPr>
            </w:pPr>
          </w:p>
        </w:tc>
        <w:tc>
          <w:tcPr>
            <w:tcW w:w="1080" w:type="dxa"/>
          </w:tcPr>
          <w:p w:rsidR="00513D51" w:rsidRPr="00CF187D" w:rsidRDefault="00513D51" w:rsidP="00CF187D">
            <w:pPr>
              <w:spacing w:after="120" w:line="240" w:lineRule="auto"/>
              <w:jc w:val="both"/>
              <w:rPr>
                <w:rFonts w:ascii="Times New Roman" w:hAnsi="Times New Roman"/>
              </w:rPr>
            </w:pPr>
          </w:p>
        </w:tc>
      </w:tr>
      <w:tr w:rsidR="00513D51" w:rsidRPr="00CF187D" w:rsidTr="004E5F2A">
        <w:tc>
          <w:tcPr>
            <w:tcW w:w="454" w:type="dxa"/>
          </w:tcPr>
          <w:p w:rsidR="00513D51" w:rsidRPr="00CF187D" w:rsidRDefault="00513D51" w:rsidP="00CF187D">
            <w:pPr>
              <w:spacing w:after="120" w:line="240" w:lineRule="auto"/>
              <w:jc w:val="both"/>
              <w:rPr>
                <w:rFonts w:ascii="Times New Roman" w:hAnsi="Times New Roman"/>
              </w:rPr>
            </w:pPr>
          </w:p>
        </w:tc>
        <w:tc>
          <w:tcPr>
            <w:tcW w:w="1311" w:type="dxa"/>
          </w:tcPr>
          <w:p w:rsidR="00513D51" w:rsidRPr="00CF187D" w:rsidRDefault="00513D51" w:rsidP="00CF187D">
            <w:pPr>
              <w:spacing w:after="120" w:line="240" w:lineRule="auto"/>
              <w:jc w:val="both"/>
              <w:rPr>
                <w:rFonts w:ascii="Times New Roman" w:hAnsi="Times New Roman"/>
              </w:rPr>
            </w:pPr>
          </w:p>
        </w:tc>
        <w:tc>
          <w:tcPr>
            <w:tcW w:w="881" w:type="dxa"/>
          </w:tcPr>
          <w:p w:rsidR="00513D51" w:rsidRPr="00CF187D" w:rsidRDefault="00513D51" w:rsidP="00CF187D">
            <w:pPr>
              <w:spacing w:after="120" w:line="240" w:lineRule="auto"/>
              <w:jc w:val="both"/>
              <w:rPr>
                <w:rFonts w:ascii="Times New Roman" w:hAnsi="Times New Roman"/>
              </w:rPr>
            </w:pPr>
          </w:p>
        </w:tc>
        <w:tc>
          <w:tcPr>
            <w:tcW w:w="1386" w:type="dxa"/>
          </w:tcPr>
          <w:p w:rsidR="00513D51" w:rsidRPr="00CF187D" w:rsidRDefault="00513D51" w:rsidP="00CF187D">
            <w:pPr>
              <w:spacing w:after="120" w:line="240" w:lineRule="auto"/>
              <w:jc w:val="both"/>
              <w:rPr>
                <w:rFonts w:ascii="Times New Roman" w:hAnsi="Times New Roman"/>
              </w:rPr>
            </w:pPr>
          </w:p>
        </w:tc>
        <w:tc>
          <w:tcPr>
            <w:tcW w:w="1062" w:type="dxa"/>
          </w:tcPr>
          <w:p w:rsidR="00513D51" w:rsidRPr="00CF187D" w:rsidRDefault="00513D51" w:rsidP="00CF187D">
            <w:pPr>
              <w:spacing w:after="120" w:line="240" w:lineRule="auto"/>
              <w:jc w:val="both"/>
              <w:rPr>
                <w:rFonts w:ascii="Times New Roman" w:hAnsi="Times New Roman"/>
              </w:rPr>
            </w:pPr>
          </w:p>
        </w:tc>
        <w:tc>
          <w:tcPr>
            <w:tcW w:w="774" w:type="dxa"/>
          </w:tcPr>
          <w:p w:rsidR="00513D51" w:rsidRPr="00CF187D" w:rsidRDefault="00513D51" w:rsidP="00CF187D">
            <w:pPr>
              <w:spacing w:after="120" w:line="240" w:lineRule="auto"/>
              <w:jc w:val="both"/>
              <w:rPr>
                <w:rFonts w:ascii="Times New Roman" w:hAnsi="Times New Roman"/>
              </w:rPr>
            </w:pPr>
          </w:p>
        </w:tc>
        <w:tc>
          <w:tcPr>
            <w:tcW w:w="1230" w:type="dxa"/>
          </w:tcPr>
          <w:p w:rsidR="00513D51" w:rsidRPr="00CF187D" w:rsidRDefault="00513D51" w:rsidP="00CF187D">
            <w:pPr>
              <w:spacing w:after="120" w:line="240" w:lineRule="auto"/>
              <w:jc w:val="both"/>
              <w:rPr>
                <w:rFonts w:ascii="Times New Roman" w:hAnsi="Times New Roman"/>
              </w:rPr>
            </w:pPr>
          </w:p>
        </w:tc>
        <w:tc>
          <w:tcPr>
            <w:tcW w:w="1110" w:type="dxa"/>
          </w:tcPr>
          <w:p w:rsidR="00513D51" w:rsidRPr="00CF187D" w:rsidRDefault="00513D51" w:rsidP="00CF187D">
            <w:pPr>
              <w:spacing w:after="120" w:line="240" w:lineRule="auto"/>
              <w:jc w:val="both"/>
              <w:rPr>
                <w:rFonts w:ascii="Times New Roman" w:hAnsi="Times New Roman"/>
              </w:rPr>
            </w:pPr>
          </w:p>
        </w:tc>
        <w:tc>
          <w:tcPr>
            <w:tcW w:w="1080" w:type="dxa"/>
          </w:tcPr>
          <w:p w:rsidR="00513D51" w:rsidRPr="00CF187D" w:rsidRDefault="00513D51" w:rsidP="00CF187D">
            <w:pPr>
              <w:spacing w:after="120" w:line="240" w:lineRule="auto"/>
              <w:jc w:val="both"/>
              <w:rPr>
                <w:rFonts w:ascii="Times New Roman" w:hAnsi="Times New Roman"/>
              </w:rPr>
            </w:pPr>
          </w:p>
        </w:tc>
      </w:tr>
      <w:tr w:rsidR="00513D51" w:rsidRPr="00CF187D" w:rsidTr="004E5F2A">
        <w:tc>
          <w:tcPr>
            <w:tcW w:w="454" w:type="dxa"/>
          </w:tcPr>
          <w:p w:rsidR="00513D51" w:rsidRPr="00CF187D" w:rsidRDefault="00513D51" w:rsidP="00CF187D">
            <w:pPr>
              <w:spacing w:after="120" w:line="240" w:lineRule="auto"/>
              <w:jc w:val="both"/>
              <w:rPr>
                <w:rFonts w:ascii="Times New Roman" w:hAnsi="Times New Roman"/>
              </w:rPr>
            </w:pPr>
          </w:p>
        </w:tc>
        <w:tc>
          <w:tcPr>
            <w:tcW w:w="1311" w:type="dxa"/>
          </w:tcPr>
          <w:p w:rsidR="00513D51" w:rsidRPr="00CF187D" w:rsidRDefault="00513D51" w:rsidP="00CF187D">
            <w:pPr>
              <w:spacing w:after="120" w:line="240" w:lineRule="auto"/>
              <w:jc w:val="both"/>
              <w:rPr>
                <w:rFonts w:ascii="Times New Roman" w:hAnsi="Times New Roman"/>
              </w:rPr>
            </w:pPr>
          </w:p>
        </w:tc>
        <w:tc>
          <w:tcPr>
            <w:tcW w:w="881" w:type="dxa"/>
          </w:tcPr>
          <w:p w:rsidR="00513D51" w:rsidRPr="00CF187D" w:rsidRDefault="00513D51" w:rsidP="00CF187D">
            <w:pPr>
              <w:spacing w:after="120" w:line="240" w:lineRule="auto"/>
              <w:jc w:val="both"/>
              <w:rPr>
                <w:rFonts w:ascii="Times New Roman" w:hAnsi="Times New Roman"/>
              </w:rPr>
            </w:pPr>
          </w:p>
        </w:tc>
        <w:tc>
          <w:tcPr>
            <w:tcW w:w="1386" w:type="dxa"/>
          </w:tcPr>
          <w:p w:rsidR="00513D51" w:rsidRPr="00CF187D" w:rsidRDefault="00513D51" w:rsidP="00CF187D">
            <w:pPr>
              <w:spacing w:after="120" w:line="240" w:lineRule="auto"/>
              <w:jc w:val="both"/>
              <w:rPr>
                <w:rFonts w:ascii="Times New Roman" w:hAnsi="Times New Roman"/>
              </w:rPr>
            </w:pPr>
          </w:p>
        </w:tc>
        <w:tc>
          <w:tcPr>
            <w:tcW w:w="1062" w:type="dxa"/>
          </w:tcPr>
          <w:p w:rsidR="00513D51" w:rsidRPr="00CF187D" w:rsidRDefault="00513D51" w:rsidP="00CF187D">
            <w:pPr>
              <w:spacing w:after="120" w:line="240" w:lineRule="auto"/>
              <w:jc w:val="both"/>
              <w:rPr>
                <w:rFonts w:ascii="Times New Roman" w:hAnsi="Times New Roman"/>
              </w:rPr>
            </w:pPr>
          </w:p>
        </w:tc>
        <w:tc>
          <w:tcPr>
            <w:tcW w:w="774" w:type="dxa"/>
          </w:tcPr>
          <w:p w:rsidR="00513D51" w:rsidRPr="00CF187D" w:rsidRDefault="00513D51" w:rsidP="00CF187D">
            <w:pPr>
              <w:spacing w:after="120" w:line="240" w:lineRule="auto"/>
              <w:jc w:val="both"/>
              <w:rPr>
                <w:rFonts w:ascii="Times New Roman" w:hAnsi="Times New Roman"/>
              </w:rPr>
            </w:pPr>
          </w:p>
        </w:tc>
        <w:tc>
          <w:tcPr>
            <w:tcW w:w="1230" w:type="dxa"/>
          </w:tcPr>
          <w:p w:rsidR="00513D51" w:rsidRPr="00CF187D" w:rsidRDefault="00513D51" w:rsidP="00CF187D">
            <w:pPr>
              <w:spacing w:after="120" w:line="240" w:lineRule="auto"/>
              <w:jc w:val="both"/>
              <w:rPr>
                <w:rFonts w:ascii="Times New Roman" w:hAnsi="Times New Roman"/>
              </w:rPr>
            </w:pPr>
          </w:p>
        </w:tc>
        <w:tc>
          <w:tcPr>
            <w:tcW w:w="1110" w:type="dxa"/>
          </w:tcPr>
          <w:p w:rsidR="00513D51" w:rsidRPr="00CF187D" w:rsidRDefault="00513D51" w:rsidP="00CF187D">
            <w:pPr>
              <w:spacing w:after="120" w:line="240" w:lineRule="auto"/>
              <w:jc w:val="both"/>
              <w:rPr>
                <w:rFonts w:ascii="Times New Roman" w:hAnsi="Times New Roman"/>
              </w:rPr>
            </w:pPr>
          </w:p>
        </w:tc>
        <w:tc>
          <w:tcPr>
            <w:tcW w:w="1080" w:type="dxa"/>
          </w:tcPr>
          <w:p w:rsidR="00513D51" w:rsidRPr="00CF187D" w:rsidRDefault="00513D51" w:rsidP="00CF187D">
            <w:pPr>
              <w:spacing w:after="120" w:line="240" w:lineRule="auto"/>
              <w:jc w:val="both"/>
              <w:rPr>
                <w:rFonts w:ascii="Times New Roman" w:hAnsi="Times New Roman"/>
              </w:rPr>
            </w:pPr>
          </w:p>
        </w:tc>
      </w:tr>
    </w:tbl>
    <w:p w:rsidR="00513D51" w:rsidRPr="00CF187D" w:rsidRDefault="00513D51" w:rsidP="00CF187D">
      <w:pPr>
        <w:spacing w:after="120" w:line="240" w:lineRule="auto"/>
        <w:jc w:val="both"/>
        <w:rPr>
          <w:rFonts w:ascii="Times New Roman" w:hAnsi="Times New Roman"/>
        </w:rPr>
      </w:pPr>
    </w:p>
    <w:p w:rsidR="0065595B" w:rsidRDefault="0065595B" w:rsidP="00CF187D">
      <w:pPr>
        <w:spacing w:after="120" w:line="240" w:lineRule="auto"/>
        <w:ind w:left="7920"/>
        <w:jc w:val="both"/>
        <w:rPr>
          <w:rFonts w:ascii="Times New Roman" w:hAnsi="Times New Roman"/>
          <w:b/>
          <w:bCs/>
        </w:rPr>
      </w:pPr>
    </w:p>
    <w:p w:rsidR="00471FF9" w:rsidRPr="00CF187D" w:rsidRDefault="004F7426" w:rsidP="00CF187D">
      <w:pPr>
        <w:spacing w:after="120" w:line="240" w:lineRule="auto"/>
        <w:ind w:left="7920"/>
        <w:jc w:val="both"/>
        <w:rPr>
          <w:rFonts w:ascii="Times New Roman" w:hAnsi="Times New Roman"/>
        </w:rPr>
      </w:pPr>
      <w:r w:rsidRPr="00CF187D">
        <w:rPr>
          <w:rFonts w:ascii="Times New Roman" w:hAnsi="Times New Roman"/>
          <w:b/>
          <w:bCs/>
        </w:rPr>
        <w:t>Annexure–II</w:t>
      </w:r>
    </w:p>
    <w:p w:rsidR="004E5B42" w:rsidRDefault="004E5B42" w:rsidP="00C938F3">
      <w:pPr>
        <w:spacing w:after="120" w:line="240" w:lineRule="auto"/>
        <w:jc w:val="center"/>
        <w:rPr>
          <w:rFonts w:ascii="Times New Roman" w:hAnsi="Times New Roman"/>
          <w:b/>
          <w:color w:val="000000"/>
          <w:u w:val="single"/>
        </w:rPr>
      </w:pPr>
      <w:r w:rsidRPr="00CF187D">
        <w:rPr>
          <w:rFonts w:ascii="Times New Roman" w:hAnsi="Times New Roman"/>
          <w:b/>
          <w:bCs/>
          <w:u w:val="single"/>
        </w:rPr>
        <w:t xml:space="preserve">Specifications </w:t>
      </w:r>
      <w:r w:rsidRPr="00770426">
        <w:rPr>
          <w:rFonts w:ascii="Times New Roman" w:hAnsi="Times New Roman"/>
          <w:b/>
          <w:bCs/>
          <w:u w:val="single"/>
        </w:rPr>
        <w:t xml:space="preserve">of </w:t>
      </w:r>
      <w:r w:rsidR="00770426" w:rsidRPr="00770426">
        <w:rPr>
          <w:rFonts w:ascii="Times New Roman" w:hAnsi="Times New Roman"/>
          <w:b/>
          <w:color w:val="000000"/>
          <w:u w:val="single"/>
        </w:rPr>
        <w:t>CURTAINS</w:t>
      </w:r>
    </w:p>
    <w:p w:rsidR="003F5E29" w:rsidRDefault="003F5E29" w:rsidP="00C938F3">
      <w:pPr>
        <w:spacing w:after="120" w:line="240" w:lineRule="auto"/>
        <w:jc w:val="center"/>
        <w:rPr>
          <w:rFonts w:ascii="Times New Roman" w:hAnsi="Times New Roman"/>
          <w:b/>
          <w:color w:val="000000"/>
          <w:u w:val="single"/>
        </w:rPr>
      </w:pP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8552"/>
        <w:gridCol w:w="1402"/>
      </w:tblGrid>
      <w:tr w:rsidR="00316DBC" w:rsidRPr="00220164" w:rsidTr="003F5E29">
        <w:trPr>
          <w:trHeight w:val="586"/>
          <w:jc w:val="center"/>
        </w:trPr>
        <w:tc>
          <w:tcPr>
            <w:tcW w:w="587" w:type="dxa"/>
          </w:tcPr>
          <w:p w:rsidR="00316DBC" w:rsidRPr="00220164" w:rsidRDefault="00316DBC" w:rsidP="003F5E29">
            <w:pPr>
              <w:tabs>
                <w:tab w:val="left" w:pos="-2430"/>
              </w:tabs>
              <w:spacing w:after="0" w:line="240" w:lineRule="auto"/>
              <w:rPr>
                <w:rFonts w:ascii="MS Reference Sans Serif" w:hAnsi="MS Reference Sans Serif" w:cs="Tahoma"/>
                <w:b/>
                <w:bCs/>
                <w:sz w:val="18"/>
                <w:szCs w:val="18"/>
              </w:rPr>
            </w:pPr>
            <w:r w:rsidRPr="00220164">
              <w:rPr>
                <w:rFonts w:ascii="MS Reference Sans Serif" w:hAnsi="MS Reference Sans Serif" w:cs="Tahoma"/>
                <w:b/>
                <w:bCs/>
                <w:sz w:val="18"/>
                <w:szCs w:val="18"/>
              </w:rPr>
              <w:t>Sl.</w:t>
            </w:r>
          </w:p>
          <w:p w:rsidR="00316DBC" w:rsidRPr="00220164" w:rsidRDefault="00316DBC" w:rsidP="003F5E29">
            <w:pPr>
              <w:tabs>
                <w:tab w:val="left" w:pos="-2430"/>
              </w:tabs>
              <w:spacing w:after="0" w:line="240" w:lineRule="auto"/>
              <w:rPr>
                <w:rFonts w:ascii="MS Reference Sans Serif" w:hAnsi="MS Reference Sans Serif" w:cs="Tahoma"/>
                <w:b/>
                <w:bCs/>
                <w:sz w:val="18"/>
                <w:szCs w:val="18"/>
              </w:rPr>
            </w:pPr>
            <w:r w:rsidRPr="00220164">
              <w:rPr>
                <w:rFonts w:ascii="MS Reference Sans Serif" w:hAnsi="MS Reference Sans Serif" w:cs="Tahoma"/>
                <w:b/>
                <w:bCs/>
                <w:sz w:val="18"/>
                <w:szCs w:val="18"/>
              </w:rPr>
              <w:t>No.</w:t>
            </w:r>
          </w:p>
        </w:tc>
        <w:tc>
          <w:tcPr>
            <w:tcW w:w="8552" w:type="dxa"/>
          </w:tcPr>
          <w:p w:rsidR="00316DBC" w:rsidRPr="00220164" w:rsidRDefault="00316DBC" w:rsidP="003F5E29">
            <w:pPr>
              <w:tabs>
                <w:tab w:val="left" w:pos="-2430"/>
              </w:tabs>
              <w:spacing w:after="0" w:line="240" w:lineRule="auto"/>
              <w:rPr>
                <w:rFonts w:ascii="MS Reference Sans Serif" w:hAnsi="MS Reference Sans Serif" w:cs="Tahoma"/>
                <w:b/>
                <w:bCs/>
                <w:sz w:val="18"/>
                <w:szCs w:val="18"/>
              </w:rPr>
            </w:pPr>
            <w:r w:rsidRPr="00220164">
              <w:rPr>
                <w:rFonts w:ascii="MS Reference Sans Serif" w:hAnsi="MS Reference Sans Serif" w:cs="Tahoma"/>
                <w:b/>
                <w:bCs/>
                <w:sz w:val="18"/>
                <w:szCs w:val="18"/>
              </w:rPr>
              <w:t xml:space="preserve">Description of Materials </w:t>
            </w:r>
          </w:p>
          <w:p w:rsidR="00316DBC" w:rsidRPr="00220164" w:rsidRDefault="00316DBC" w:rsidP="003F5E29">
            <w:pPr>
              <w:tabs>
                <w:tab w:val="left" w:pos="-2430"/>
              </w:tabs>
              <w:spacing w:after="0" w:line="240" w:lineRule="auto"/>
              <w:rPr>
                <w:rFonts w:ascii="MS Reference Sans Serif" w:hAnsi="MS Reference Sans Serif" w:cs="Tahoma"/>
                <w:b/>
                <w:bCs/>
                <w:sz w:val="18"/>
                <w:szCs w:val="18"/>
              </w:rPr>
            </w:pPr>
          </w:p>
        </w:tc>
        <w:tc>
          <w:tcPr>
            <w:tcW w:w="1402" w:type="dxa"/>
          </w:tcPr>
          <w:p w:rsidR="00316DBC" w:rsidRPr="00220164" w:rsidRDefault="00316DBC" w:rsidP="003F5E29">
            <w:pPr>
              <w:spacing w:after="0" w:line="240" w:lineRule="auto"/>
              <w:jc w:val="center"/>
              <w:rPr>
                <w:rFonts w:ascii="MS Reference Sans Serif" w:hAnsi="MS Reference Sans Serif" w:cs="Tahoma"/>
                <w:b/>
                <w:sz w:val="18"/>
                <w:szCs w:val="18"/>
              </w:rPr>
            </w:pPr>
            <w:r w:rsidRPr="00220164">
              <w:rPr>
                <w:rFonts w:ascii="MS Reference Sans Serif" w:hAnsi="MS Reference Sans Serif" w:cs="Tahoma"/>
                <w:b/>
                <w:sz w:val="18"/>
                <w:szCs w:val="18"/>
              </w:rPr>
              <w:t xml:space="preserve">Required </w:t>
            </w:r>
          </w:p>
          <w:p w:rsidR="00316DBC" w:rsidRPr="00220164" w:rsidRDefault="00316DBC" w:rsidP="003F5E29">
            <w:pPr>
              <w:spacing w:after="0" w:line="240" w:lineRule="auto"/>
              <w:jc w:val="center"/>
              <w:rPr>
                <w:rFonts w:ascii="MS Reference Sans Serif" w:hAnsi="MS Reference Sans Serif" w:cs="Tahoma"/>
                <w:b/>
                <w:sz w:val="18"/>
                <w:szCs w:val="18"/>
              </w:rPr>
            </w:pPr>
            <w:r w:rsidRPr="00220164">
              <w:rPr>
                <w:rFonts w:ascii="MS Reference Sans Serif" w:hAnsi="MS Reference Sans Serif" w:cs="Tahoma"/>
                <w:b/>
                <w:sz w:val="18"/>
                <w:szCs w:val="18"/>
              </w:rPr>
              <w:t xml:space="preserve">Qty </w:t>
            </w:r>
          </w:p>
        </w:tc>
      </w:tr>
      <w:tr w:rsidR="00316DBC" w:rsidRPr="00220164" w:rsidTr="00B05076">
        <w:trPr>
          <w:trHeight w:val="523"/>
          <w:jc w:val="center"/>
        </w:trPr>
        <w:tc>
          <w:tcPr>
            <w:tcW w:w="587" w:type="dxa"/>
          </w:tcPr>
          <w:p w:rsidR="00316DBC" w:rsidRPr="00A40993" w:rsidRDefault="00316DBC" w:rsidP="00B05076">
            <w:pPr>
              <w:rPr>
                <w:rFonts w:ascii="MS Reference Sans Serif" w:hAnsi="MS Reference Sans Serif" w:cs="Tahoma"/>
                <w:b/>
                <w:sz w:val="18"/>
                <w:szCs w:val="18"/>
              </w:rPr>
            </w:pPr>
            <w:r w:rsidRPr="00A40993">
              <w:rPr>
                <w:rFonts w:ascii="MS Reference Sans Serif" w:hAnsi="MS Reference Sans Serif" w:cs="Tahoma"/>
                <w:b/>
                <w:sz w:val="18"/>
                <w:szCs w:val="18"/>
              </w:rPr>
              <w:t>01</w:t>
            </w:r>
          </w:p>
        </w:tc>
        <w:tc>
          <w:tcPr>
            <w:tcW w:w="8552" w:type="dxa"/>
          </w:tcPr>
          <w:p w:rsidR="00316DBC" w:rsidRPr="003F5E29" w:rsidRDefault="00F801DC" w:rsidP="00AD22FF">
            <w:pPr>
              <w:shd w:val="clear" w:color="auto" w:fill="FFFFFF"/>
              <w:spacing w:after="0" w:line="240" w:lineRule="auto"/>
              <w:jc w:val="both"/>
              <w:textAlignment w:val="baseline"/>
              <w:rPr>
                <w:rFonts w:ascii="MS Reference Sans Serif" w:hAnsi="MS Reference Sans Serif" w:cs="Tahoma"/>
                <w:sz w:val="20"/>
                <w:szCs w:val="20"/>
              </w:rPr>
            </w:pPr>
            <w:r w:rsidRPr="003F5E29">
              <w:rPr>
                <w:rFonts w:ascii="MS Reference Sans Serif" w:hAnsi="MS Reference Sans Serif" w:cs="Tahoma"/>
                <w:sz w:val="20"/>
                <w:szCs w:val="20"/>
              </w:rPr>
              <w:t xml:space="preserve">Window- type-1, Good quality Steel rod with steel fittings </w:t>
            </w:r>
            <w:r w:rsidRPr="003F5E29">
              <w:rPr>
                <w:rFonts w:ascii="MS Reference Sans Serif" w:hAnsi="MS Reference Sans Serif" w:cs="Tahoma"/>
                <w:b/>
                <w:sz w:val="20"/>
                <w:szCs w:val="20"/>
              </w:rPr>
              <w:t>5.5 ft</w:t>
            </w:r>
            <w:r w:rsidRPr="003F5E29">
              <w:rPr>
                <w:rFonts w:ascii="MS Reference Sans Serif" w:hAnsi="MS Reference Sans Serif" w:cs="Tahoma"/>
                <w:sz w:val="20"/>
                <w:szCs w:val="20"/>
              </w:rPr>
              <w:t xml:space="preserve"> (provide sample), good quality thick cloth -</w:t>
            </w:r>
            <w:r w:rsidRPr="003F5E29">
              <w:rPr>
                <w:rFonts w:ascii="MS Reference Sans Serif" w:hAnsi="MS Reference Sans Serif" w:cs="Tahoma"/>
                <w:b/>
                <w:sz w:val="20"/>
                <w:szCs w:val="20"/>
              </w:rPr>
              <w:t>4.5</w:t>
            </w:r>
            <w:r w:rsidRPr="003F5E29">
              <w:rPr>
                <w:rFonts w:ascii="MS Reference Sans Serif" w:hAnsi="MS Reference Sans Serif" w:cs="Tahoma"/>
                <w:sz w:val="20"/>
                <w:szCs w:val="20"/>
              </w:rPr>
              <w:t xml:space="preserve"> </w:t>
            </w:r>
            <w:r w:rsidRPr="003F5E29">
              <w:rPr>
                <w:rFonts w:ascii="MS Reference Sans Serif" w:hAnsi="MS Reference Sans Serif" w:cs="Tahoma"/>
                <w:b/>
                <w:sz w:val="20"/>
                <w:szCs w:val="20"/>
              </w:rPr>
              <w:t>meters</w:t>
            </w:r>
            <w:r w:rsidRPr="003F5E29">
              <w:rPr>
                <w:rFonts w:ascii="MS Reference Sans Serif" w:hAnsi="MS Reference Sans Serif" w:cs="Tahoma"/>
                <w:sz w:val="20"/>
                <w:szCs w:val="20"/>
              </w:rPr>
              <w:t xml:space="preserve"> (Rs. 50</w:t>
            </w:r>
            <w:r w:rsidR="005F3F12">
              <w:rPr>
                <w:rFonts w:ascii="MS Reference Sans Serif" w:hAnsi="MS Reference Sans Serif" w:cs="Tahoma"/>
                <w:sz w:val="20"/>
                <w:szCs w:val="20"/>
              </w:rPr>
              <w:t>/-</w:t>
            </w:r>
            <w:r w:rsidRPr="003F5E29">
              <w:rPr>
                <w:rFonts w:ascii="MS Reference Sans Serif" w:hAnsi="MS Reference Sans Serif" w:cs="Tahoma"/>
                <w:sz w:val="20"/>
                <w:szCs w:val="20"/>
              </w:rPr>
              <w:t xml:space="preserve"> per meter</w:t>
            </w:r>
            <w:r w:rsidR="000A6C68" w:rsidRPr="003F5E29">
              <w:rPr>
                <w:rFonts w:ascii="MS Reference Sans Serif" w:hAnsi="MS Reference Sans Serif" w:cs="Tahoma"/>
                <w:sz w:val="20"/>
                <w:szCs w:val="20"/>
              </w:rPr>
              <w:t>) (provide sample)</w:t>
            </w:r>
            <w:r w:rsidR="00AD22FF">
              <w:rPr>
                <w:rFonts w:ascii="MS Reference Sans Serif" w:hAnsi="MS Reference Sans Serif" w:cs="Tahoma"/>
                <w:sz w:val="20"/>
                <w:szCs w:val="20"/>
              </w:rPr>
              <w:t>,</w:t>
            </w:r>
            <w:r w:rsidR="000A6C68" w:rsidRPr="003F5E29">
              <w:rPr>
                <w:rFonts w:ascii="MS Reference Sans Serif" w:hAnsi="MS Reference Sans Serif" w:cs="Tahoma"/>
                <w:sz w:val="20"/>
                <w:szCs w:val="20"/>
              </w:rPr>
              <w:t xml:space="preserve"> </w:t>
            </w:r>
            <w:r w:rsidRPr="003F5E29">
              <w:rPr>
                <w:rFonts w:ascii="MS Reference Sans Serif" w:hAnsi="MS Reference Sans Serif" w:cs="Tahoma"/>
                <w:sz w:val="20"/>
                <w:szCs w:val="20"/>
              </w:rPr>
              <w:t xml:space="preserve">making charge, installation, fittings and other necessary charges. </w:t>
            </w:r>
          </w:p>
        </w:tc>
        <w:tc>
          <w:tcPr>
            <w:tcW w:w="1402" w:type="dxa"/>
          </w:tcPr>
          <w:p w:rsidR="00316DBC" w:rsidRPr="003F5E29" w:rsidRDefault="00F801DC" w:rsidP="003F5E29">
            <w:pPr>
              <w:jc w:val="both"/>
              <w:rPr>
                <w:rFonts w:ascii="MS Reference Sans Serif" w:hAnsi="MS Reference Sans Serif" w:cs="Tahoma"/>
                <w:b/>
                <w:sz w:val="20"/>
                <w:szCs w:val="20"/>
              </w:rPr>
            </w:pPr>
            <w:r w:rsidRPr="003F5E29">
              <w:rPr>
                <w:rFonts w:ascii="MS Reference Sans Serif" w:hAnsi="MS Reference Sans Serif" w:cs="Tahoma"/>
                <w:b/>
                <w:sz w:val="20"/>
                <w:szCs w:val="20"/>
              </w:rPr>
              <w:t>Rate per window inclusive all</w:t>
            </w:r>
          </w:p>
        </w:tc>
      </w:tr>
      <w:tr w:rsidR="00316DBC" w:rsidRPr="00220164" w:rsidTr="00B05076">
        <w:trPr>
          <w:trHeight w:val="456"/>
          <w:jc w:val="center"/>
        </w:trPr>
        <w:tc>
          <w:tcPr>
            <w:tcW w:w="587" w:type="dxa"/>
          </w:tcPr>
          <w:p w:rsidR="00316DBC" w:rsidRPr="00A40993" w:rsidRDefault="00316DBC" w:rsidP="00B05076">
            <w:pPr>
              <w:rPr>
                <w:rFonts w:ascii="MS Reference Sans Serif" w:hAnsi="MS Reference Sans Serif" w:cs="Tahoma"/>
                <w:b/>
                <w:sz w:val="18"/>
                <w:szCs w:val="18"/>
              </w:rPr>
            </w:pPr>
            <w:r w:rsidRPr="00A40993">
              <w:rPr>
                <w:rFonts w:ascii="MS Reference Sans Serif" w:hAnsi="MS Reference Sans Serif" w:cs="Tahoma"/>
                <w:b/>
                <w:sz w:val="18"/>
                <w:szCs w:val="18"/>
              </w:rPr>
              <w:t>02</w:t>
            </w:r>
          </w:p>
        </w:tc>
        <w:tc>
          <w:tcPr>
            <w:tcW w:w="8552" w:type="dxa"/>
          </w:tcPr>
          <w:p w:rsidR="00316DBC" w:rsidRPr="003F5E29" w:rsidRDefault="00F801DC" w:rsidP="00AD22FF">
            <w:pPr>
              <w:jc w:val="both"/>
              <w:rPr>
                <w:rFonts w:ascii="MS Reference Sans Serif" w:hAnsi="MS Reference Sans Serif" w:cs="Tahoma"/>
                <w:sz w:val="20"/>
                <w:szCs w:val="20"/>
              </w:rPr>
            </w:pPr>
            <w:r w:rsidRPr="003F5E29">
              <w:rPr>
                <w:rFonts w:ascii="MS Reference Sans Serif" w:hAnsi="MS Reference Sans Serif" w:cs="Tahoma"/>
                <w:sz w:val="20"/>
                <w:szCs w:val="20"/>
              </w:rPr>
              <w:t xml:space="preserve">Window- type-2, Good quality Steel rod with steel fittings </w:t>
            </w:r>
            <w:r w:rsidRPr="003F5E29">
              <w:rPr>
                <w:rFonts w:ascii="MS Reference Sans Serif" w:hAnsi="MS Reference Sans Serif" w:cs="Tahoma"/>
                <w:b/>
                <w:sz w:val="20"/>
                <w:szCs w:val="20"/>
              </w:rPr>
              <w:t>7 ft</w:t>
            </w:r>
            <w:r w:rsidRPr="003F5E29">
              <w:rPr>
                <w:rFonts w:ascii="MS Reference Sans Serif" w:hAnsi="MS Reference Sans Serif" w:cs="Tahoma"/>
                <w:sz w:val="20"/>
                <w:szCs w:val="20"/>
              </w:rPr>
              <w:t xml:space="preserve"> (provide sample), good quality thick c</w:t>
            </w:r>
            <w:r w:rsidR="003F5E29" w:rsidRPr="003F5E29">
              <w:rPr>
                <w:rFonts w:ascii="MS Reference Sans Serif" w:hAnsi="MS Reference Sans Serif" w:cs="Tahoma"/>
                <w:sz w:val="20"/>
                <w:szCs w:val="20"/>
              </w:rPr>
              <w:t>loth -</w:t>
            </w:r>
            <w:r w:rsidR="003F5E29" w:rsidRPr="003F5E29">
              <w:rPr>
                <w:rFonts w:ascii="MS Reference Sans Serif" w:hAnsi="MS Reference Sans Serif" w:cs="Tahoma"/>
                <w:b/>
                <w:sz w:val="20"/>
                <w:szCs w:val="20"/>
              </w:rPr>
              <w:t>7</w:t>
            </w:r>
            <w:r w:rsidRPr="003F5E29">
              <w:rPr>
                <w:rFonts w:ascii="MS Reference Sans Serif" w:hAnsi="MS Reference Sans Serif" w:cs="Tahoma"/>
                <w:b/>
                <w:sz w:val="20"/>
                <w:szCs w:val="20"/>
              </w:rPr>
              <w:t xml:space="preserve"> meters</w:t>
            </w:r>
            <w:r w:rsidRPr="003F5E29">
              <w:rPr>
                <w:rFonts w:ascii="MS Reference Sans Serif" w:hAnsi="MS Reference Sans Serif" w:cs="Tahoma"/>
                <w:sz w:val="20"/>
                <w:szCs w:val="20"/>
              </w:rPr>
              <w:t xml:space="preserve"> (Rs. 50</w:t>
            </w:r>
            <w:r w:rsidR="005F3F12">
              <w:rPr>
                <w:rFonts w:ascii="MS Reference Sans Serif" w:hAnsi="MS Reference Sans Serif" w:cs="Tahoma"/>
                <w:sz w:val="20"/>
                <w:szCs w:val="20"/>
              </w:rPr>
              <w:t>/-</w:t>
            </w:r>
            <w:r w:rsidRPr="003F5E29">
              <w:rPr>
                <w:rFonts w:ascii="MS Reference Sans Serif" w:hAnsi="MS Reference Sans Serif" w:cs="Tahoma"/>
                <w:sz w:val="20"/>
                <w:szCs w:val="20"/>
              </w:rPr>
              <w:t xml:space="preserve"> per meter)</w:t>
            </w:r>
            <w:r w:rsidR="000A6C68" w:rsidRPr="003F5E29">
              <w:rPr>
                <w:rFonts w:ascii="MS Reference Sans Serif" w:hAnsi="MS Reference Sans Serif" w:cs="Tahoma"/>
                <w:sz w:val="20"/>
                <w:szCs w:val="20"/>
              </w:rPr>
              <w:t xml:space="preserve"> (provide sample</w:t>
            </w:r>
            <w:r w:rsidR="003F5E29" w:rsidRPr="003F5E29">
              <w:rPr>
                <w:rFonts w:ascii="MS Reference Sans Serif" w:hAnsi="MS Reference Sans Serif" w:cs="Tahoma"/>
                <w:sz w:val="20"/>
                <w:szCs w:val="20"/>
              </w:rPr>
              <w:t>)</w:t>
            </w:r>
            <w:r w:rsidR="00AD22FF">
              <w:rPr>
                <w:rFonts w:ascii="MS Reference Sans Serif" w:hAnsi="MS Reference Sans Serif" w:cs="Tahoma"/>
                <w:sz w:val="20"/>
                <w:szCs w:val="20"/>
              </w:rPr>
              <w:t>,</w:t>
            </w:r>
            <w:r w:rsidR="003F5E29" w:rsidRPr="003F5E29">
              <w:rPr>
                <w:rFonts w:ascii="MS Reference Sans Serif" w:hAnsi="MS Reference Sans Serif" w:cs="Tahoma"/>
                <w:sz w:val="20"/>
                <w:szCs w:val="20"/>
              </w:rPr>
              <w:t xml:space="preserve"> </w:t>
            </w:r>
            <w:r w:rsidRPr="003F5E29">
              <w:rPr>
                <w:rFonts w:ascii="MS Reference Sans Serif" w:hAnsi="MS Reference Sans Serif" w:cs="Tahoma"/>
                <w:sz w:val="20"/>
                <w:szCs w:val="20"/>
              </w:rPr>
              <w:t>making charge, installation, fittings and other necessary charges.</w:t>
            </w:r>
          </w:p>
        </w:tc>
        <w:tc>
          <w:tcPr>
            <w:tcW w:w="1402" w:type="dxa"/>
          </w:tcPr>
          <w:p w:rsidR="00316DBC" w:rsidRPr="003F5E29" w:rsidRDefault="00F801DC" w:rsidP="003F5E29">
            <w:pPr>
              <w:jc w:val="both"/>
              <w:rPr>
                <w:rFonts w:ascii="MS Reference Sans Serif" w:hAnsi="MS Reference Sans Serif" w:cs="Tahoma"/>
                <w:b/>
                <w:sz w:val="20"/>
                <w:szCs w:val="20"/>
              </w:rPr>
            </w:pPr>
            <w:r w:rsidRPr="003F5E29">
              <w:rPr>
                <w:rFonts w:ascii="MS Reference Sans Serif" w:hAnsi="MS Reference Sans Serif" w:cs="Tahoma"/>
                <w:b/>
                <w:sz w:val="20"/>
                <w:szCs w:val="20"/>
              </w:rPr>
              <w:t>Rate per window inclusive all</w:t>
            </w:r>
          </w:p>
        </w:tc>
      </w:tr>
      <w:tr w:rsidR="00316DBC" w:rsidRPr="00220164" w:rsidTr="005F3F12">
        <w:trPr>
          <w:trHeight w:val="928"/>
          <w:jc w:val="center"/>
        </w:trPr>
        <w:tc>
          <w:tcPr>
            <w:tcW w:w="587" w:type="dxa"/>
          </w:tcPr>
          <w:p w:rsidR="00316DBC" w:rsidRPr="00A40993" w:rsidRDefault="003F5E29" w:rsidP="00B05076">
            <w:pPr>
              <w:rPr>
                <w:rFonts w:ascii="MS Reference Sans Serif" w:hAnsi="MS Reference Sans Serif" w:cs="Tahoma"/>
                <w:b/>
                <w:sz w:val="18"/>
                <w:szCs w:val="18"/>
              </w:rPr>
            </w:pPr>
            <w:r>
              <w:rPr>
                <w:rFonts w:ascii="MS Reference Sans Serif" w:hAnsi="MS Reference Sans Serif" w:cs="Tahoma"/>
                <w:b/>
                <w:sz w:val="18"/>
                <w:szCs w:val="18"/>
              </w:rPr>
              <w:t>03</w:t>
            </w:r>
          </w:p>
        </w:tc>
        <w:tc>
          <w:tcPr>
            <w:tcW w:w="8552" w:type="dxa"/>
          </w:tcPr>
          <w:p w:rsidR="00316DBC" w:rsidRPr="003F5E29" w:rsidRDefault="003F5E29" w:rsidP="00AD22FF">
            <w:pPr>
              <w:shd w:val="clear" w:color="auto" w:fill="FFFFFF"/>
              <w:spacing w:after="0" w:line="240" w:lineRule="auto"/>
              <w:textAlignment w:val="baseline"/>
              <w:rPr>
                <w:rFonts w:ascii="MS Reference Sans Serif" w:hAnsi="MS Reference Sans Serif" w:cs="Tahoma"/>
                <w:sz w:val="20"/>
                <w:szCs w:val="20"/>
              </w:rPr>
            </w:pPr>
            <w:r w:rsidRPr="003F5E29">
              <w:rPr>
                <w:rFonts w:ascii="MS Reference Sans Serif" w:hAnsi="MS Reference Sans Serif" w:cs="Tahoma"/>
                <w:sz w:val="20"/>
                <w:szCs w:val="20"/>
              </w:rPr>
              <w:t xml:space="preserve">Window- type-3, Good quality Steel rod with steel fittings </w:t>
            </w:r>
            <w:r w:rsidRPr="003F5E29">
              <w:rPr>
                <w:rFonts w:ascii="MS Reference Sans Serif" w:hAnsi="MS Reference Sans Serif" w:cs="Tahoma"/>
                <w:b/>
                <w:sz w:val="20"/>
                <w:szCs w:val="20"/>
              </w:rPr>
              <w:t>6.5 ft</w:t>
            </w:r>
            <w:r w:rsidRPr="003F5E29">
              <w:rPr>
                <w:rFonts w:ascii="MS Reference Sans Serif" w:hAnsi="MS Reference Sans Serif" w:cs="Tahoma"/>
                <w:sz w:val="20"/>
                <w:szCs w:val="20"/>
              </w:rPr>
              <w:t xml:space="preserve"> (provide sample), good quality thick cloth -</w:t>
            </w:r>
            <w:r w:rsidRPr="003F5E29">
              <w:rPr>
                <w:rFonts w:ascii="MS Reference Sans Serif" w:hAnsi="MS Reference Sans Serif" w:cs="Tahoma"/>
                <w:b/>
                <w:sz w:val="20"/>
                <w:szCs w:val="20"/>
              </w:rPr>
              <w:t>5.5 meters</w:t>
            </w:r>
            <w:r w:rsidRPr="003F5E29">
              <w:rPr>
                <w:rFonts w:ascii="MS Reference Sans Serif" w:hAnsi="MS Reference Sans Serif" w:cs="Tahoma"/>
                <w:sz w:val="20"/>
                <w:szCs w:val="20"/>
              </w:rPr>
              <w:t xml:space="preserve"> (Rs. 50</w:t>
            </w:r>
            <w:r w:rsidR="005F3F12">
              <w:rPr>
                <w:rFonts w:ascii="MS Reference Sans Serif" w:hAnsi="MS Reference Sans Serif" w:cs="Tahoma"/>
                <w:sz w:val="20"/>
                <w:szCs w:val="20"/>
              </w:rPr>
              <w:t>/-</w:t>
            </w:r>
            <w:r w:rsidRPr="003F5E29">
              <w:rPr>
                <w:rFonts w:ascii="MS Reference Sans Serif" w:hAnsi="MS Reference Sans Serif" w:cs="Tahoma"/>
                <w:sz w:val="20"/>
                <w:szCs w:val="20"/>
              </w:rPr>
              <w:t xml:space="preserve"> per meter) (provide sample)</w:t>
            </w:r>
            <w:r w:rsidR="00AD22FF">
              <w:rPr>
                <w:rFonts w:ascii="MS Reference Sans Serif" w:hAnsi="MS Reference Sans Serif" w:cs="Tahoma"/>
                <w:sz w:val="20"/>
                <w:szCs w:val="20"/>
              </w:rPr>
              <w:t>,</w:t>
            </w:r>
            <w:r w:rsidRPr="003F5E29">
              <w:rPr>
                <w:rFonts w:ascii="MS Reference Sans Serif" w:hAnsi="MS Reference Sans Serif" w:cs="Tahoma"/>
                <w:sz w:val="20"/>
                <w:szCs w:val="20"/>
              </w:rPr>
              <w:t xml:space="preserve"> making charge, installation, fittings and other necessary charges.</w:t>
            </w:r>
          </w:p>
        </w:tc>
        <w:tc>
          <w:tcPr>
            <w:tcW w:w="1402" w:type="dxa"/>
          </w:tcPr>
          <w:p w:rsidR="00316DBC" w:rsidRPr="003F5E29" w:rsidRDefault="003F5E29" w:rsidP="00B05076">
            <w:pPr>
              <w:jc w:val="center"/>
              <w:rPr>
                <w:rFonts w:ascii="MS Reference Sans Serif" w:hAnsi="MS Reference Sans Serif" w:cs="Tahoma"/>
                <w:b/>
                <w:sz w:val="20"/>
                <w:szCs w:val="20"/>
              </w:rPr>
            </w:pPr>
            <w:r w:rsidRPr="003F5E29">
              <w:rPr>
                <w:rFonts w:ascii="MS Reference Sans Serif" w:hAnsi="MS Reference Sans Serif" w:cs="Tahoma"/>
                <w:b/>
                <w:sz w:val="20"/>
                <w:szCs w:val="20"/>
              </w:rPr>
              <w:t>Rate per window inclusive all</w:t>
            </w:r>
          </w:p>
        </w:tc>
      </w:tr>
    </w:tbl>
    <w:p w:rsidR="00BB66D0" w:rsidRPr="00CF187D" w:rsidRDefault="00BB66D0" w:rsidP="003F5E29">
      <w:pPr>
        <w:spacing w:after="120" w:line="240" w:lineRule="auto"/>
        <w:jc w:val="both"/>
        <w:rPr>
          <w:rFonts w:ascii="Times New Roman" w:hAnsi="Times New Roman"/>
          <w:bCs/>
        </w:rPr>
      </w:pPr>
    </w:p>
    <w:sectPr w:rsidR="00BB66D0" w:rsidRPr="00CF187D" w:rsidSect="0065595B">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77F" w:rsidRDefault="0075077F" w:rsidP="00BB37E2">
      <w:pPr>
        <w:spacing w:after="0" w:line="240" w:lineRule="auto"/>
      </w:pPr>
      <w:r>
        <w:separator/>
      </w:r>
    </w:p>
  </w:endnote>
  <w:endnote w:type="continuationSeparator" w:id="1">
    <w:p w:rsidR="0075077F" w:rsidRDefault="0075077F" w:rsidP="00BB3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E2" w:rsidRDefault="002B3EAD">
    <w:pPr>
      <w:pStyle w:val="Footer"/>
      <w:jc w:val="center"/>
    </w:pPr>
    <w:fldSimple w:instr=" PAGE   \* MERGEFORMAT ">
      <w:r w:rsidR="00AD22FF">
        <w:rPr>
          <w:noProof/>
        </w:rPr>
        <w:t>4</w:t>
      </w:r>
    </w:fldSimple>
  </w:p>
  <w:p w:rsidR="00BB37E2" w:rsidRDefault="00BB3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77F" w:rsidRDefault="0075077F" w:rsidP="00BB37E2">
      <w:pPr>
        <w:spacing w:after="0" w:line="240" w:lineRule="auto"/>
      </w:pPr>
      <w:r>
        <w:separator/>
      </w:r>
    </w:p>
  </w:footnote>
  <w:footnote w:type="continuationSeparator" w:id="1">
    <w:p w:rsidR="0075077F" w:rsidRDefault="0075077F" w:rsidP="00BB3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3B29"/>
    <w:multiLevelType w:val="multilevel"/>
    <w:tmpl w:val="8464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91453"/>
    <w:multiLevelType w:val="hybridMultilevel"/>
    <w:tmpl w:val="AD5C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93DAC"/>
    <w:multiLevelType w:val="multilevel"/>
    <w:tmpl w:val="8464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12F1A"/>
    <w:multiLevelType w:val="hybridMultilevel"/>
    <w:tmpl w:val="D924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E6839"/>
    <w:multiLevelType w:val="multilevel"/>
    <w:tmpl w:val="5C90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D7C47"/>
    <w:multiLevelType w:val="hybridMultilevel"/>
    <w:tmpl w:val="F0103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3C4B1D"/>
    <w:multiLevelType w:val="hybridMultilevel"/>
    <w:tmpl w:val="DC2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42AD4"/>
    <w:multiLevelType w:val="multilevel"/>
    <w:tmpl w:val="996062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B7B5B34"/>
    <w:multiLevelType w:val="multilevel"/>
    <w:tmpl w:val="2EE4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F6EF5"/>
    <w:multiLevelType w:val="multilevel"/>
    <w:tmpl w:val="1BFA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A7F37"/>
    <w:multiLevelType w:val="hybridMultilevel"/>
    <w:tmpl w:val="7DE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23563"/>
    <w:multiLevelType w:val="hybridMultilevel"/>
    <w:tmpl w:val="9E16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C38BA"/>
    <w:multiLevelType w:val="hybridMultilevel"/>
    <w:tmpl w:val="02F25E4A"/>
    <w:lvl w:ilvl="0" w:tplc="B1689376">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BD6D89"/>
    <w:multiLevelType w:val="hybridMultilevel"/>
    <w:tmpl w:val="3C3C3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757354"/>
    <w:multiLevelType w:val="hybridMultilevel"/>
    <w:tmpl w:val="38881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5C722F"/>
    <w:multiLevelType w:val="multilevel"/>
    <w:tmpl w:val="8464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8591E"/>
    <w:multiLevelType w:val="hybridMultilevel"/>
    <w:tmpl w:val="2092FAB2"/>
    <w:lvl w:ilvl="0" w:tplc="FD927EA8">
      <w:start w:val="1"/>
      <w:numFmt w:val="decimal"/>
      <w:lvlText w:val="%1."/>
      <w:lvlJc w:val="left"/>
      <w:pPr>
        <w:tabs>
          <w:tab w:val="num" w:pos="720"/>
        </w:tabs>
        <w:ind w:left="720" w:hanging="360"/>
      </w:pPr>
      <w:rPr>
        <w:rFonts w:hint="default"/>
        <w:sz w:val="23"/>
      </w:rPr>
    </w:lvl>
    <w:lvl w:ilvl="1" w:tplc="C87A7878">
      <w:start w:val="1"/>
      <w:numFmt w:val="lowerLetter"/>
      <w:lvlText w:val="%2)"/>
      <w:lvlJc w:val="left"/>
      <w:pPr>
        <w:tabs>
          <w:tab w:val="num" w:pos="1995"/>
        </w:tabs>
        <w:ind w:left="1995" w:hanging="915"/>
      </w:pPr>
      <w:rPr>
        <w:rFonts w:hint="default"/>
      </w:rPr>
    </w:lvl>
    <w:lvl w:ilvl="2" w:tplc="3CF4A55C">
      <w:start w:val="1"/>
      <w:numFmt w:val="lowerLetter"/>
      <w:lvlText w:val="(%3)"/>
      <w:lvlJc w:val="left"/>
      <w:pPr>
        <w:tabs>
          <w:tab w:val="num" w:pos="2595"/>
        </w:tabs>
        <w:ind w:left="2595" w:hanging="61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6D28A2"/>
    <w:multiLevelType w:val="multilevel"/>
    <w:tmpl w:val="2B44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352203"/>
    <w:multiLevelType w:val="multilevel"/>
    <w:tmpl w:val="1F36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2"/>
  </w:num>
  <w:num w:numId="4">
    <w:abstractNumId w:val="13"/>
  </w:num>
  <w:num w:numId="5">
    <w:abstractNumId w:val="5"/>
  </w:num>
  <w:num w:numId="6">
    <w:abstractNumId w:val="6"/>
  </w:num>
  <w:num w:numId="7">
    <w:abstractNumId w:val="11"/>
  </w:num>
  <w:num w:numId="8">
    <w:abstractNumId w:val="1"/>
  </w:num>
  <w:num w:numId="9">
    <w:abstractNumId w:val="10"/>
  </w:num>
  <w:num w:numId="10">
    <w:abstractNumId w:val="14"/>
  </w:num>
  <w:num w:numId="11">
    <w:abstractNumId w:val="3"/>
  </w:num>
  <w:num w:numId="12">
    <w:abstractNumId w:val="0"/>
  </w:num>
  <w:num w:numId="13">
    <w:abstractNumId w:val="18"/>
  </w:num>
  <w:num w:numId="14">
    <w:abstractNumId w:val="9"/>
  </w:num>
  <w:num w:numId="15">
    <w:abstractNumId w:val="4"/>
  </w:num>
  <w:num w:numId="16">
    <w:abstractNumId w:val="8"/>
  </w:num>
  <w:num w:numId="17">
    <w:abstractNumId w:val="17"/>
  </w:num>
  <w:num w:numId="18">
    <w:abstractNumId w:val="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2E80"/>
    <w:rsid w:val="00024672"/>
    <w:rsid w:val="00026CC7"/>
    <w:rsid w:val="0003272D"/>
    <w:rsid w:val="00036573"/>
    <w:rsid w:val="000455B6"/>
    <w:rsid w:val="00050C3A"/>
    <w:rsid w:val="00065E81"/>
    <w:rsid w:val="0008526E"/>
    <w:rsid w:val="000A6C68"/>
    <w:rsid w:val="000B61A3"/>
    <w:rsid w:val="000C3973"/>
    <w:rsid w:val="000C3E23"/>
    <w:rsid w:val="000E62F8"/>
    <w:rsid w:val="00104649"/>
    <w:rsid w:val="001170D9"/>
    <w:rsid w:val="001206C6"/>
    <w:rsid w:val="00150E8D"/>
    <w:rsid w:val="00161C7F"/>
    <w:rsid w:val="0018160D"/>
    <w:rsid w:val="001872B7"/>
    <w:rsid w:val="001A40C3"/>
    <w:rsid w:val="001D09C0"/>
    <w:rsid w:val="001D1140"/>
    <w:rsid w:val="001F5D15"/>
    <w:rsid w:val="001F6237"/>
    <w:rsid w:val="002136A3"/>
    <w:rsid w:val="00233142"/>
    <w:rsid w:val="00236159"/>
    <w:rsid w:val="0024429E"/>
    <w:rsid w:val="002637D7"/>
    <w:rsid w:val="00265CC8"/>
    <w:rsid w:val="00274A68"/>
    <w:rsid w:val="00293582"/>
    <w:rsid w:val="002A0A73"/>
    <w:rsid w:val="002A1DB4"/>
    <w:rsid w:val="002B248D"/>
    <w:rsid w:val="002B3EAD"/>
    <w:rsid w:val="002C13A1"/>
    <w:rsid w:val="002C23CE"/>
    <w:rsid w:val="002C5847"/>
    <w:rsid w:val="002C7021"/>
    <w:rsid w:val="002C7B7B"/>
    <w:rsid w:val="002D741E"/>
    <w:rsid w:val="00316DBC"/>
    <w:rsid w:val="00325B85"/>
    <w:rsid w:val="00331F79"/>
    <w:rsid w:val="00343300"/>
    <w:rsid w:val="00346F06"/>
    <w:rsid w:val="003535F8"/>
    <w:rsid w:val="0037145A"/>
    <w:rsid w:val="00392C7C"/>
    <w:rsid w:val="003B031E"/>
    <w:rsid w:val="003F2224"/>
    <w:rsid w:val="003F5E29"/>
    <w:rsid w:val="00402D69"/>
    <w:rsid w:val="004166D4"/>
    <w:rsid w:val="0042431C"/>
    <w:rsid w:val="00426126"/>
    <w:rsid w:val="0043374C"/>
    <w:rsid w:val="00434821"/>
    <w:rsid w:val="00436C53"/>
    <w:rsid w:val="00444751"/>
    <w:rsid w:val="00471FF9"/>
    <w:rsid w:val="00472ED7"/>
    <w:rsid w:val="00490C85"/>
    <w:rsid w:val="004A2100"/>
    <w:rsid w:val="004D3BB4"/>
    <w:rsid w:val="004E1337"/>
    <w:rsid w:val="004E5B42"/>
    <w:rsid w:val="004E5F2A"/>
    <w:rsid w:val="004F2C28"/>
    <w:rsid w:val="004F5C96"/>
    <w:rsid w:val="004F73F3"/>
    <w:rsid w:val="004F7426"/>
    <w:rsid w:val="00504BBC"/>
    <w:rsid w:val="00505982"/>
    <w:rsid w:val="005108B9"/>
    <w:rsid w:val="00513D51"/>
    <w:rsid w:val="00516771"/>
    <w:rsid w:val="00524F4A"/>
    <w:rsid w:val="005352FA"/>
    <w:rsid w:val="00571AE2"/>
    <w:rsid w:val="00573078"/>
    <w:rsid w:val="00585A8F"/>
    <w:rsid w:val="00594969"/>
    <w:rsid w:val="00596DFB"/>
    <w:rsid w:val="005C6585"/>
    <w:rsid w:val="005E2EEA"/>
    <w:rsid w:val="005F3F12"/>
    <w:rsid w:val="005F64C5"/>
    <w:rsid w:val="006067E5"/>
    <w:rsid w:val="00610522"/>
    <w:rsid w:val="0065595B"/>
    <w:rsid w:val="00660E60"/>
    <w:rsid w:val="00667878"/>
    <w:rsid w:val="00667D93"/>
    <w:rsid w:val="00685042"/>
    <w:rsid w:val="00693FA5"/>
    <w:rsid w:val="006A4CFF"/>
    <w:rsid w:val="006A58FE"/>
    <w:rsid w:val="006B6DA4"/>
    <w:rsid w:val="006D1E29"/>
    <w:rsid w:val="006E7578"/>
    <w:rsid w:val="00710353"/>
    <w:rsid w:val="00714687"/>
    <w:rsid w:val="00723319"/>
    <w:rsid w:val="007270E7"/>
    <w:rsid w:val="0073144B"/>
    <w:rsid w:val="00733317"/>
    <w:rsid w:val="0074580C"/>
    <w:rsid w:val="00747735"/>
    <w:rsid w:val="0075077F"/>
    <w:rsid w:val="007635D6"/>
    <w:rsid w:val="00764753"/>
    <w:rsid w:val="007673F8"/>
    <w:rsid w:val="00770426"/>
    <w:rsid w:val="00780978"/>
    <w:rsid w:val="00780B53"/>
    <w:rsid w:val="007846CE"/>
    <w:rsid w:val="007976DE"/>
    <w:rsid w:val="007A60C5"/>
    <w:rsid w:val="007A764F"/>
    <w:rsid w:val="007B19D1"/>
    <w:rsid w:val="007D5884"/>
    <w:rsid w:val="007D6D28"/>
    <w:rsid w:val="007F01C3"/>
    <w:rsid w:val="008163D5"/>
    <w:rsid w:val="008338F2"/>
    <w:rsid w:val="00835BE0"/>
    <w:rsid w:val="00851F0F"/>
    <w:rsid w:val="00854430"/>
    <w:rsid w:val="0086207C"/>
    <w:rsid w:val="00865CE8"/>
    <w:rsid w:val="008666AB"/>
    <w:rsid w:val="00896DD3"/>
    <w:rsid w:val="008C1FA2"/>
    <w:rsid w:val="008F534B"/>
    <w:rsid w:val="00905342"/>
    <w:rsid w:val="00915802"/>
    <w:rsid w:val="0093006F"/>
    <w:rsid w:val="009472CC"/>
    <w:rsid w:val="00950946"/>
    <w:rsid w:val="00954C88"/>
    <w:rsid w:val="009814A0"/>
    <w:rsid w:val="00984AB1"/>
    <w:rsid w:val="0098505E"/>
    <w:rsid w:val="00990E25"/>
    <w:rsid w:val="009B0960"/>
    <w:rsid w:val="009B50AB"/>
    <w:rsid w:val="009B6887"/>
    <w:rsid w:val="009C5831"/>
    <w:rsid w:val="009E7CC6"/>
    <w:rsid w:val="00A00EA2"/>
    <w:rsid w:val="00A11AA0"/>
    <w:rsid w:val="00A169F7"/>
    <w:rsid w:val="00A17071"/>
    <w:rsid w:val="00A244BE"/>
    <w:rsid w:val="00A516C8"/>
    <w:rsid w:val="00AA02BC"/>
    <w:rsid w:val="00AA1DF0"/>
    <w:rsid w:val="00AA7F07"/>
    <w:rsid w:val="00AB0BA5"/>
    <w:rsid w:val="00AD22FF"/>
    <w:rsid w:val="00AD5B71"/>
    <w:rsid w:val="00AE5824"/>
    <w:rsid w:val="00AE58D2"/>
    <w:rsid w:val="00AE7FC8"/>
    <w:rsid w:val="00B02748"/>
    <w:rsid w:val="00B05076"/>
    <w:rsid w:val="00B32E80"/>
    <w:rsid w:val="00B35512"/>
    <w:rsid w:val="00B5092B"/>
    <w:rsid w:val="00B7046A"/>
    <w:rsid w:val="00B771FB"/>
    <w:rsid w:val="00BA34CA"/>
    <w:rsid w:val="00BB018B"/>
    <w:rsid w:val="00BB37E2"/>
    <w:rsid w:val="00BB66D0"/>
    <w:rsid w:val="00BC0560"/>
    <w:rsid w:val="00BD6F96"/>
    <w:rsid w:val="00BF2B07"/>
    <w:rsid w:val="00BF3FCC"/>
    <w:rsid w:val="00C03D9C"/>
    <w:rsid w:val="00C1470C"/>
    <w:rsid w:val="00C24469"/>
    <w:rsid w:val="00C26595"/>
    <w:rsid w:val="00C37FB4"/>
    <w:rsid w:val="00C55EA5"/>
    <w:rsid w:val="00C55ECA"/>
    <w:rsid w:val="00C6190C"/>
    <w:rsid w:val="00C73AA3"/>
    <w:rsid w:val="00C76964"/>
    <w:rsid w:val="00C80067"/>
    <w:rsid w:val="00C8143F"/>
    <w:rsid w:val="00C938F3"/>
    <w:rsid w:val="00CA156B"/>
    <w:rsid w:val="00CA270C"/>
    <w:rsid w:val="00CA36BE"/>
    <w:rsid w:val="00CE0060"/>
    <w:rsid w:val="00CE28A9"/>
    <w:rsid w:val="00CE7BED"/>
    <w:rsid w:val="00CF187D"/>
    <w:rsid w:val="00D04F7E"/>
    <w:rsid w:val="00D0622B"/>
    <w:rsid w:val="00D21489"/>
    <w:rsid w:val="00D32AB0"/>
    <w:rsid w:val="00D37B5A"/>
    <w:rsid w:val="00D56147"/>
    <w:rsid w:val="00D56FA0"/>
    <w:rsid w:val="00D66351"/>
    <w:rsid w:val="00D7637A"/>
    <w:rsid w:val="00D86A44"/>
    <w:rsid w:val="00D96F4E"/>
    <w:rsid w:val="00DB33DB"/>
    <w:rsid w:val="00DD037E"/>
    <w:rsid w:val="00DD06E7"/>
    <w:rsid w:val="00DD1D90"/>
    <w:rsid w:val="00DF43D3"/>
    <w:rsid w:val="00E07950"/>
    <w:rsid w:val="00E10640"/>
    <w:rsid w:val="00E10BBB"/>
    <w:rsid w:val="00E152B2"/>
    <w:rsid w:val="00E16F4E"/>
    <w:rsid w:val="00E2297D"/>
    <w:rsid w:val="00E66318"/>
    <w:rsid w:val="00E933CF"/>
    <w:rsid w:val="00E94C1D"/>
    <w:rsid w:val="00E97F73"/>
    <w:rsid w:val="00EC1915"/>
    <w:rsid w:val="00EC562B"/>
    <w:rsid w:val="00EC7EC4"/>
    <w:rsid w:val="00ED67A3"/>
    <w:rsid w:val="00EF5596"/>
    <w:rsid w:val="00F01F7A"/>
    <w:rsid w:val="00F12F2A"/>
    <w:rsid w:val="00F23372"/>
    <w:rsid w:val="00F32416"/>
    <w:rsid w:val="00F43636"/>
    <w:rsid w:val="00F45BA5"/>
    <w:rsid w:val="00F533D6"/>
    <w:rsid w:val="00F537A2"/>
    <w:rsid w:val="00F547A3"/>
    <w:rsid w:val="00F60E2D"/>
    <w:rsid w:val="00F778CB"/>
    <w:rsid w:val="00F801DC"/>
    <w:rsid w:val="00F8786A"/>
    <w:rsid w:val="00FA528B"/>
    <w:rsid w:val="00FB6306"/>
    <w:rsid w:val="00FC2E27"/>
    <w:rsid w:val="00FC7471"/>
    <w:rsid w:val="00FE7201"/>
    <w:rsid w:val="00FE79C6"/>
    <w:rsid w:val="00FF07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7A"/>
    <w:pPr>
      <w:spacing w:after="200" w:line="276" w:lineRule="auto"/>
    </w:pPr>
    <w:rPr>
      <w:sz w:val="22"/>
      <w:szCs w:val="22"/>
      <w:lang w:val="en-US" w:eastAsia="en-US"/>
    </w:rPr>
  </w:style>
  <w:style w:type="paragraph" w:styleId="Heading1">
    <w:name w:val="heading 1"/>
    <w:basedOn w:val="Normal"/>
    <w:next w:val="Normal"/>
    <w:link w:val="Heading1Char"/>
    <w:qFormat/>
    <w:rsid w:val="00513D51"/>
    <w:pPr>
      <w:keepNext/>
      <w:autoSpaceDE w:val="0"/>
      <w:autoSpaceDN w:val="0"/>
      <w:adjustRightInd w:val="0"/>
      <w:spacing w:after="0" w:line="240" w:lineRule="auto"/>
      <w:outlineLvl w:val="0"/>
    </w:pPr>
    <w:rPr>
      <w:rFonts w:ascii="Times New Roman" w:eastAsia="Times New Roman" w:hAnsi="Times New Roman"/>
      <w:b/>
      <w:bCs/>
      <w:color w:val="000000"/>
      <w:sz w:val="19"/>
      <w:szCs w:val="19"/>
    </w:rPr>
  </w:style>
  <w:style w:type="paragraph" w:styleId="Heading2">
    <w:name w:val="heading 2"/>
    <w:basedOn w:val="Normal"/>
    <w:next w:val="Normal"/>
    <w:link w:val="Heading2Char"/>
    <w:qFormat/>
    <w:rsid w:val="00513D51"/>
    <w:pPr>
      <w:keepNext/>
      <w:spacing w:after="0" w:line="240" w:lineRule="auto"/>
      <w:outlineLvl w:val="1"/>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E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513D51"/>
    <w:rPr>
      <w:rFonts w:ascii="Times New Roman" w:eastAsia="Times New Roman" w:hAnsi="Times New Roman" w:cs="Times New Roman"/>
      <w:b/>
      <w:bCs/>
      <w:color w:val="000000"/>
      <w:sz w:val="19"/>
      <w:szCs w:val="19"/>
    </w:rPr>
  </w:style>
  <w:style w:type="character" w:customStyle="1" w:styleId="Heading2Char">
    <w:name w:val="Heading 2 Char"/>
    <w:link w:val="Heading2"/>
    <w:rsid w:val="00513D51"/>
    <w:rPr>
      <w:rFonts w:ascii="Times New Roman" w:eastAsia="Times New Roman" w:hAnsi="Times New Roman" w:cs="Times New Roman"/>
      <w:b/>
      <w:bCs/>
      <w:sz w:val="20"/>
      <w:szCs w:val="24"/>
    </w:rPr>
  </w:style>
  <w:style w:type="paragraph" w:styleId="BodyText">
    <w:name w:val="Body Text"/>
    <w:basedOn w:val="Normal"/>
    <w:link w:val="BodyTextChar"/>
    <w:semiHidden/>
    <w:rsid w:val="00513D51"/>
    <w:pPr>
      <w:autoSpaceDE w:val="0"/>
      <w:autoSpaceDN w:val="0"/>
      <w:adjustRightInd w:val="0"/>
      <w:spacing w:after="0" w:line="240" w:lineRule="auto"/>
      <w:jc w:val="both"/>
    </w:pPr>
    <w:rPr>
      <w:rFonts w:ascii="Times New Roman" w:eastAsia="Times New Roman" w:hAnsi="Times New Roman"/>
      <w:color w:val="000000"/>
      <w:sz w:val="23"/>
      <w:szCs w:val="23"/>
    </w:rPr>
  </w:style>
  <w:style w:type="character" w:customStyle="1" w:styleId="BodyTextChar">
    <w:name w:val="Body Text Char"/>
    <w:link w:val="BodyText"/>
    <w:semiHidden/>
    <w:rsid w:val="00513D51"/>
    <w:rPr>
      <w:rFonts w:ascii="Times New Roman" w:eastAsia="Times New Roman" w:hAnsi="Times New Roman" w:cs="Times New Roman"/>
      <w:color w:val="000000"/>
      <w:sz w:val="23"/>
      <w:szCs w:val="23"/>
    </w:rPr>
  </w:style>
  <w:style w:type="paragraph" w:styleId="BodyTextIndent">
    <w:name w:val="Body Text Indent"/>
    <w:basedOn w:val="Normal"/>
    <w:link w:val="BodyTextIndentChar"/>
    <w:semiHidden/>
    <w:rsid w:val="00513D51"/>
    <w:pPr>
      <w:autoSpaceDE w:val="0"/>
      <w:autoSpaceDN w:val="0"/>
      <w:adjustRightInd w:val="0"/>
      <w:spacing w:after="0" w:line="240" w:lineRule="auto"/>
      <w:ind w:left="720"/>
      <w:jc w:val="both"/>
    </w:pPr>
    <w:rPr>
      <w:rFonts w:ascii="Times New Roman" w:eastAsia="Times New Roman" w:hAnsi="Times New Roman"/>
      <w:color w:val="000000"/>
      <w:sz w:val="19"/>
      <w:szCs w:val="19"/>
    </w:rPr>
  </w:style>
  <w:style w:type="character" w:customStyle="1" w:styleId="BodyTextIndentChar">
    <w:name w:val="Body Text Indent Char"/>
    <w:link w:val="BodyTextIndent"/>
    <w:semiHidden/>
    <w:rsid w:val="00513D51"/>
    <w:rPr>
      <w:rFonts w:ascii="Times New Roman" w:eastAsia="Times New Roman" w:hAnsi="Times New Roman" w:cs="Times New Roman"/>
      <w:color w:val="000000"/>
      <w:sz w:val="19"/>
      <w:szCs w:val="19"/>
    </w:rPr>
  </w:style>
  <w:style w:type="character" w:customStyle="1" w:styleId="apple-style-span">
    <w:name w:val="apple-style-span"/>
    <w:basedOn w:val="DefaultParagraphFont"/>
    <w:rsid w:val="00513D51"/>
  </w:style>
  <w:style w:type="character" w:customStyle="1" w:styleId="yshortcuts">
    <w:name w:val="yshortcuts"/>
    <w:basedOn w:val="DefaultParagraphFont"/>
    <w:rsid w:val="00513D51"/>
  </w:style>
  <w:style w:type="character" w:styleId="Hyperlink">
    <w:name w:val="Hyperlink"/>
    <w:uiPriority w:val="99"/>
    <w:unhideWhenUsed/>
    <w:rsid w:val="00513D51"/>
    <w:rPr>
      <w:color w:val="0000FF"/>
      <w:u w:val="single"/>
    </w:rPr>
  </w:style>
  <w:style w:type="paragraph" w:styleId="NoSpacing">
    <w:name w:val="No Spacing"/>
    <w:uiPriority w:val="1"/>
    <w:qFormat/>
    <w:rsid w:val="002C5847"/>
    <w:pPr>
      <w:widowControl w:val="0"/>
      <w:autoSpaceDE w:val="0"/>
      <w:autoSpaceDN w:val="0"/>
      <w:adjustRightInd w:val="0"/>
    </w:pPr>
    <w:rPr>
      <w:rFonts w:ascii="Arial" w:eastAsia="Times New Roman" w:hAnsi="Arial" w:cs="Arial"/>
      <w:lang w:val="en-US" w:eastAsia="en-US"/>
    </w:rPr>
  </w:style>
  <w:style w:type="paragraph" w:customStyle="1" w:styleId="Pa2">
    <w:name w:val="Pa2"/>
    <w:basedOn w:val="Normal"/>
    <w:next w:val="Normal"/>
    <w:rsid w:val="00D56FA0"/>
    <w:pPr>
      <w:autoSpaceDE w:val="0"/>
      <w:autoSpaceDN w:val="0"/>
      <w:adjustRightInd w:val="0"/>
      <w:spacing w:after="0" w:line="241" w:lineRule="atLeast"/>
    </w:pPr>
    <w:rPr>
      <w:rFonts w:ascii="Frutiger 45 Light" w:eastAsia="Times New Roman" w:hAnsi="Frutiger 45 Light" w:cs="Vrinda"/>
      <w:sz w:val="24"/>
      <w:szCs w:val="24"/>
      <w:lang w:bidi="bn-IN"/>
    </w:rPr>
  </w:style>
  <w:style w:type="character" w:customStyle="1" w:styleId="A8">
    <w:name w:val="A8"/>
    <w:rsid w:val="00D56FA0"/>
    <w:rPr>
      <w:rFonts w:cs="Frutiger 45 Light"/>
      <w:b/>
      <w:bCs/>
      <w:color w:val="000000"/>
      <w:sz w:val="22"/>
      <w:szCs w:val="22"/>
    </w:rPr>
  </w:style>
  <w:style w:type="paragraph" w:customStyle="1" w:styleId="Pa0">
    <w:name w:val="Pa0"/>
    <w:basedOn w:val="Normal"/>
    <w:next w:val="Normal"/>
    <w:rsid w:val="00D56FA0"/>
    <w:pPr>
      <w:autoSpaceDE w:val="0"/>
      <w:autoSpaceDN w:val="0"/>
      <w:adjustRightInd w:val="0"/>
      <w:spacing w:after="0" w:line="241" w:lineRule="atLeast"/>
    </w:pPr>
    <w:rPr>
      <w:rFonts w:ascii="Frutiger 45 Light" w:eastAsia="Times New Roman" w:hAnsi="Frutiger 45 Light" w:cs="Vrinda"/>
      <w:sz w:val="24"/>
      <w:szCs w:val="24"/>
      <w:lang w:bidi="bn-IN"/>
    </w:rPr>
  </w:style>
  <w:style w:type="character" w:customStyle="1" w:styleId="A3">
    <w:name w:val="A3"/>
    <w:rsid w:val="00D56FA0"/>
    <w:rPr>
      <w:rFonts w:cs="Frutiger 45 Light"/>
      <w:color w:val="000000"/>
      <w:sz w:val="17"/>
      <w:szCs w:val="17"/>
    </w:rPr>
  </w:style>
  <w:style w:type="paragraph" w:styleId="ListParagraph">
    <w:name w:val="List Paragraph"/>
    <w:basedOn w:val="Normal"/>
    <w:uiPriority w:val="34"/>
    <w:qFormat/>
    <w:rsid w:val="00316DBC"/>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316DBC"/>
  </w:style>
  <w:style w:type="paragraph" w:styleId="Header">
    <w:name w:val="header"/>
    <w:basedOn w:val="Normal"/>
    <w:link w:val="HeaderChar"/>
    <w:uiPriority w:val="99"/>
    <w:semiHidden/>
    <w:unhideWhenUsed/>
    <w:rsid w:val="00BB37E2"/>
    <w:pPr>
      <w:tabs>
        <w:tab w:val="center" w:pos="4513"/>
        <w:tab w:val="right" w:pos="9026"/>
      </w:tabs>
    </w:pPr>
  </w:style>
  <w:style w:type="character" w:customStyle="1" w:styleId="HeaderChar">
    <w:name w:val="Header Char"/>
    <w:basedOn w:val="DefaultParagraphFont"/>
    <w:link w:val="Header"/>
    <w:uiPriority w:val="99"/>
    <w:semiHidden/>
    <w:rsid w:val="00BB37E2"/>
    <w:rPr>
      <w:sz w:val="22"/>
      <w:szCs w:val="22"/>
      <w:lang w:val="en-US" w:eastAsia="en-US"/>
    </w:rPr>
  </w:style>
  <w:style w:type="paragraph" w:styleId="Footer">
    <w:name w:val="footer"/>
    <w:basedOn w:val="Normal"/>
    <w:link w:val="FooterChar"/>
    <w:uiPriority w:val="99"/>
    <w:unhideWhenUsed/>
    <w:rsid w:val="00BB37E2"/>
    <w:pPr>
      <w:tabs>
        <w:tab w:val="center" w:pos="4513"/>
        <w:tab w:val="right" w:pos="9026"/>
      </w:tabs>
    </w:pPr>
  </w:style>
  <w:style w:type="character" w:customStyle="1" w:styleId="FooterChar">
    <w:name w:val="Footer Char"/>
    <w:basedOn w:val="DefaultParagraphFont"/>
    <w:link w:val="Footer"/>
    <w:uiPriority w:val="99"/>
    <w:rsid w:val="00BB37E2"/>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DURGAPUR</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User</cp:lastModifiedBy>
  <cp:revision>31</cp:revision>
  <dcterms:created xsi:type="dcterms:W3CDTF">2016-09-02T05:57:00Z</dcterms:created>
  <dcterms:modified xsi:type="dcterms:W3CDTF">2016-09-02T09:20:00Z</dcterms:modified>
</cp:coreProperties>
</file>